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1B141" w14:textId="77777777" w:rsidR="003A60D7" w:rsidRDefault="003A60D7" w:rsidP="003A60D7">
      <w:pPr>
        <w:jc w:val="both"/>
      </w:pPr>
    </w:p>
    <w:p w14:paraId="7879EF8A" w14:textId="5A470978" w:rsidR="003A60D7" w:rsidRPr="00F4685D" w:rsidRDefault="003A60D7" w:rsidP="003A60D7">
      <w:pPr>
        <w:pStyle w:val="Nadpis1"/>
      </w:pPr>
      <w:r w:rsidRPr="00F4685D">
        <w:t>K-</w:t>
      </w:r>
      <w:proofErr w:type="spellStart"/>
      <w:r w:rsidRPr="00F4685D">
        <w:t>appka</w:t>
      </w:r>
      <w:proofErr w:type="spellEnd"/>
      <w:r w:rsidRPr="00F4685D">
        <w:t xml:space="preserve"> ČHMÚ: Predikce srážek </w:t>
      </w:r>
      <w:r w:rsidR="00534D88" w:rsidRPr="00F4685D">
        <w:t xml:space="preserve">podle radaru </w:t>
      </w:r>
      <w:r w:rsidRPr="00F4685D">
        <w:t xml:space="preserve">a </w:t>
      </w:r>
      <w:r w:rsidR="00534D88" w:rsidRPr="00F4685D">
        <w:t xml:space="preserve">upozornění </w:t>
      </w:r>
      <w:r w:rsidRPr="00F4685D">
        <w:t>před silnými dešti až 30 minut dopředu</w:t>
      </w:r>
    </w:p>
    <w:p w14:paraId="78E774AB" w14:textId="1D8C2B87" w:rsidR="003A60D7" w:rsidRPr="00F4685D" w:rsidRDefault="003A60D7" w:rsidP="003A60D7">
      <w:pPr>
        <w:pStyle w:val="datum"/>
        <w:ind w:left="0" w:firstLine="708"/>
      </w:pPr>
      <w:r w:rsidRPr="00F4685D">
        <w:rPr>
          <w:rStyle w:val="Siln"/>
        </w:rPr>
        <w:t xml:space="preserve">Praha </w:t>
      </w:r>
      <w:r w:rsidR="00F4685D" w:rsidRPr="00F4685D">
        <w:rPr>
          <w:rStyle w:val="Siln"/>
        </w:rPr>
        <w:t>19</w:t>
      </w:r>
      <w:r w:rsidRPr="00F4685D">
        <w:rPr>
          <w:rStyle w:val="Siln"/>
        </w:rPr>
        <w:t xml:space="preserve">. 6. </w:t>
      </w:r>
      <w:r w:rsidRPr="00F4685D">
        <w:t>2025</w:t>
      </w:r>
    </w:p>
    <w:p w14:paraId="6273C7EB" w14:textId="3B7AE782" w:rsidR="003A60D7" w:rsidRPr="00F4685D" w:rsidRDefault="003A60D7" w:rsidP="00F4685D">
      <w:pPr>
        <w:ind w:left="567"/>
        <w:rPr>
          <w:rFonts w:cs="Arial"/>
          <w:b/>
          <w:color w:val="14387F"/>
          <w:sz w:val="24"/>
          <w:szCs w:val="22"/>
        </w:rPr>
      </w:pPr>
      <w:r w:rsidRPr="00F4685D">
        <w:rPr>
          <w:rFonts w:cs="Arial"/>
          <w:b/>
          <w:color w:val="14387F"/>
          <w:sz w:val="24"/>
          <w:szCs w:val="22"/>
        </w:rPr>
        <w:t>Představujeme K-</w:t>
      </w:r>
      <w:proofErr w:type="spellStart"/>
      <w:r w:rsidRPr="00F4685D">
        <w:rPr>
          <w:rFonts w:cs="Arial"/>
          <w:b/>
          <w:color w:val="14387F"/>
          <w:sz w:val="24"/>
          <w:szCs w:val="22"/>
        </w:rPr>
        <w:t>a</w:t>
      </w:r>
      <w:r w:rsidR="00534D88" w:rsidRPr="00F4685D">
        <w:rPr>
          <w:rFonts w:cs="Arial"/>
          <w:b/>
          <w:color w:val="14387F"/>
          <w:sz w:val="24"/>
          <w:szCs w:val="22"/>
        </w:rPr>
        <w:t>p</w:t>
      </w:r>
      <w:r w:rsidRPr="00F4685D">
        <w:rPr>
          <w:rFonts w:cs="Arial"/>
          <w:b/>
          <w:color w:val="14387F"/>
          <w:sz w:val="24"/>
          <w:szCs w:val="22"/>
        </w:rPr>
        <w:t>pku</w:t>
      </w:r>
      <w:proofErr w:type="spellEnd"/>
      <w:r w:rsidRPr="00F4685D">
        <w:rPr>
          <w:rFonts w:cs="Arial"/>
          <w:b/>
          <w:color w:val="14387F"/>
          <w:sz w:val="24"/>
          <w:szCs w:val="22"/>
        </w:rPr>
        <w:t xml:space="preserve">, novou funkci mobilní aplikace Počasí ČHMÚ, která </w:t>
      </w:r>
      <w:r w:rsidR="007C505E">
        <w:rPr>
          <w:rFonts w:cs="Arial"/>
          <w:b/>
          <w:color w:val="14387F"/>
          <w:sz w:val="24"/>
          <w:szCs w:val="22"/>
        </w:rPr>
        <w:t>v</w:t>
      </w:r>
      <w:r w:rsidR="00534D88" w:rsidRPr="00F4685D">
        <w:rPr>
          <w:rFonts w:cs="Arial"/>
          <w:b/>
          <w:color w:val="14387F"/>
          <w:sz w:val="24"/>
          <w:szCs w:val="22"/>
        </w:rPr>
        <w:t xml:space="preserve">ás </w:t>
      </w:r>
      <w:r w:rsidRPr="00F4685D">
        <w:rPr>
          <w:rFonts w:cs="Arial"/>
          <w:b/>
          <w:color w:val="14387F"/>
          <w:sz w:val="24"/>
          <w:szCs w:val="22"/>
        </w:rPr>
        <w:t>varuje před blížícími se silným</w:t>
      </w:r>
      <w:r w:rsidR="00534D88" w:rsidRPr="00F4685D">
        <w:rPr>
          <w:rFonts w:cs="Arial"/>
          <w:b/>
          <w:color w:val="14387F"/>
          <w:sz w:val="24"/>
          <w:szCs w:val="22"/>
        </w:rPr>
        <w:t>i</w:t>
      </w:r>
      <w:r w:rsidRPr="00F4685D">
        <w:rPr>
          <w:rFonts w:cs="Arial"/>
          <w:b/>
          <w:color w:val="14387F"/>
          <w:sz w:val="24"/>
          <w:szCs w:val="22"/>
        </w:rPr>
        <w:t xml:space="preserve"> </w:t>
      </w:r>
      <w:r w:rsidR="00534D88" w:rsidRPr="00F4685D">
        <w:rPr>
          <w:rFonts w:cs="Arial"/>
          <w:b/>
          <w:color w:val="14387F"/>
          <w:sz w:val="24"/>
          <w:szCs w:val="22"/>
        </w:rPr>
        <w:t>srážkami</w:t>
      </w:r>
      <w:r w:rsidRPr="00F4685D">
        <w:rPr>
          <w:rFonts w:cs="Arial"/>
          <w:b/>
          <w:color w:val="14387F"/>
          <w:sz w:val="24"/>
          <w:szCs w:val="22"/>
        </w:rPr>
        <w:t xml:space="preserve">. Díky ní budete mít přehled o </w:t>
      </w:r>
      <w:r w:rsidR="002347E9" w:rsidRPr="00F4685D">
        <w:rPr>
          <w:rFonts w:cs="Arial"/>
          <w:b/>
          <w:color w:val="14387F"/>
          <w:sz w:val="24"/>
          <w:szCs w:val="22"/>
        </w:rPr>
        <w:t xml:space="preserve">blížících se </w:t>
      </w:r>
      <w:r w:rsidRPr="00F4685D">
        <w:rPr>
          <w:rFonts w:cs="Arial"/>
          <w:b/>
          <w:color w:val="14387F"/>
          <w:sz w:val="24"/>
          <w:szCs w:val="22"/>
        </w:rPr>
        <w:t xml:space="preserve">srážkách ve vaší poloze </w:t>
      </w:r>
      <w:r w:rsidR="002347E9" w:rsidRPr="00F4685D">
        <w:rPr>
          <w:rFonts w:cs="Arial"/>
          <w:b/>
          <w:color w:val="14387F"/>
          <w:sz w:val="24"/>
          <w:szCs w:val="22"/>
        </w:rPr>
        <w:t>s možností</w:t>
      </w:r>
      <w:r w:rsidRPr="00F4685D">
        <w:rPr>
          <w:rFonts w:cs="Arial"/>
          <w:b/>
          <w:color w:val="14387F"/>
          <w:sz w:val="24"/>
          <w:szCs w:val="22"/>
        </w:rPr>
        <w:t xml:space="preserve"> upozornění, </w:t>
      </w:r>
      <w:r w:rsidR="002347E9" w:rsidRPr="00F4685D">
        <w:rPr>
          <w:rFonts w:cs="Arial"/>
          <w:b/>
          <w:color w:val="14387F"/>
          <w:sz w:val="24"/>
          <w:szCs w:val="22"/>
        </w:rPr>
        <w:t xml:space="preserve">že </w:t>
      </w:r>
      <w:r w:rsidRPr="00F4685D">
        <w:rPr>
          <w:rFonts w:cs="Arial"/>
          <w:b/>
          <w:color w:val="14387F"/>
          <w:sz w:val="24"/>
          <w:szCs w:val="22"/>
        </w:rPr>
        <w:t xml:space="preserve">se k </w:t>
      </w:r>
      <w:r w:rsidR="00F4685D">
        <w:rPr>
          <w:rFonts w:cs="Arial"/>
          <w:b/>
          <w:color w:val="14387F"/>
          <w:sz w:val="24"/>
          <w:szCs w:val="22"/>
        </w:rPr>
        <w:t>v</w:t>
      </w:r>
      <w:r w:rsidR="002347E9" w:rsidRPr="00F4685D">
        <w:rPr>
          <w:rFonts w:cs="Arial"/>
          <w:b/>
          <w:color w:val="14387F"/>
          <w:sz w:val="24"/>
          <w:szCs w:val="22"/>
        </w:rPr>
        <w:t xml:space="preserve">ám </w:t>
      </w:r>
      <w:r w:rsidRPr="00F4685D">
        <w:rPr>
          <w:rFonts w:cs="Arial"/>
          <w:b/>
          <w:color w:val="14387F"/>
          <w:sz w:val="24"/>
          <w:szCs w:val="22"/>
        </w:rPr>
        <w:t xml:space="preserve">blíží </w:t>
      </w:r>
      <w:r w:rsidR="002347E9" w:rsidRPr="00F4685D">
        <w:rPr>
          <w:rFonts w:cs="Arial"/>
          <w:b/>
          <w:color w:val="14387F"/>
          <w:sz w:val="24"/>
          <w:szCs w:val="22"/>
        </w:rPr>
        <w:t>intenzivní déšť</w:t>
      </w:r>
      <w:r w:rsidRPr="00F4685D">
        <w:rPr>
          <w:rFonts w:cs="Arial"/>
          <w:b/>
          <w:color w:val="14387F"/>
          <w:sz w:val="24"/>
          <w:szCs w:val="22"/>
        </w:rPr>
        <w:t>.</w:t>
      </w:r>
    </w:p>
    <w:p w14:paraId="0EC96FB2" w14:textId="21541FDB" w:rsidR="003A60D7" w:rsidRPr="00F4685D" w:rsidRDefault="003A60D7" w:rsidP="00F4685D">
      <w:pPr>
        <w:ind w:left="567"/>
        <w:jc w:val="both"/>
        <w:rPr>
          <w:color w:val="14387F"/>
          <w:sz w:val="24"/>
          <w:szCs w:val="25"/>
        </w:rPr>
      </w:pPr>
      <w:r w:rsidRPr="00F4685D">
        <w:rPr>
          <w:color w:val="14387F"/>
          <w:sz w:val="24"/>
          <w:szCs w:val="25"/>
        </w:rPr>
        <w:t xml:space="preserve">Z vybraných radarových produktů </w:t>
      </w:r>
      <w:r w:rsidR="00F4685D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 xml:space="preserve">ám </w:t>
      </w:r>
      <w:r w:rsidR="00F4685D">
        <w:rPr>
          <w:color w:val="14387F"/>
          <w:sz w:val="24"/>
          <w:szCs w:val="25"/>
        </w:rPr>
        <w:t>K-</w:t>
      </w:r>
      <w:proofErr w:type="spellStart"/>
      <w:r w:rsidR="00F4685D">
        <w:rPr>
          <w:color w:val="14387F"/>
          <w:sz w:val="24"/>
          <w:szCs w:val="25"/>
        </w:rPr>
        <w:t>appka</w:t>
      </w:r>
      <w:proofErr w:type="spellEnd"/>
      <w:r w:rsidR="00F4685D">
        <w:rPr>
          <w:color w:val="14387F"/>
          <w:sz w:val="24"/>
          <w:szCs w:val="25"/>
        </w:rPr>
        <w:t xml:space="preserve"> </w:t>
      </w:r>
      <w:r w:rsidRPr="00F4685D">
        <w:rPr>
          <w:color w:val="14387F"/>
          <w:sz w:val="24"/>
          <w:szCs w:val="25"/>
        </w:rPr>
        <w:t xml:space="preserve">dokáže nabídnout výpočty zajímavých parametrů pro zvolenou polohu a dokonce poslat varovnou notifikaci v případě, že se na </w:t>
      </w:r>
      <w:r w:rsidR="00F4685D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>ás „něco velkého blíží“. K-</w:t>
      </w:r>
      <w:proofErr w:type="spellStart"/>
      <w:r w:rsidR="002347E9" w:rsidRPr="00F4685D">
        <w:rPr>
          <w:color w:val="14387F"/>
          <w:sz w:val="24"/>
          <w:szCs w:val="25"/>
        </w:rPr>
        <w:t>appka</w:t>
      </w:r>
      <w:proofErr w:type="spellEnd"/>
      <w:r w:rsidR="002347E9" w:rsidRPr="00F4685D">
        <w:rPr>
          <w:color w:val="14387F"/>
          <w:sz w:val="24"/>
          <w:szCs w:val="25"/>
        </w:rPr>
        <w:t xml:space="preserve"> </w:t>
      </w:r>
      <w:r w:rsidRPr="00F4685D">
        <w:rPr>
          <w:color w:val="14387F"/>
          <w:sz w:val="24"/>
          <w:szCs w:val="25"/>
        </w:rPr>
        <w:t xml:space="preserve">se skládá ze tří </w:t>
      </w:r>
      <w:r w:rsidR="0065023D" w:rsidRPr="00F4685D">
        <w:rPr>
          <w:color w:val="14387F"/>
          <w:sz w:val="24"/>
          <w:szCs w:val="25"/>
        </w:rPr>
        <w:t xml:space="preserve">níže popsaných </w:t>
      </w:r>
      <w:r w:rsidRPr="00F4685D">
        <w:rPr>
          <w:color w:val="14387F"/>
          <w:sz w:val="24"/>
          <w:szCs w:val="25"/>
        </w:rPr>
        <w:t xml:space="preserve">funkcí. </w:t>
      </w:r>
      <w:r w:rsidR="0065023D" w:rsidRPr="00F4685D">
        <w:rPr>
          <w:color w:val="14387F"/>
          <w:sz w:val="24"/>
          <w:szCs w:val="25"/>
        </w:rPr>
        <w:t>“Hlavním přínosem K-</w:t>
      </w:r>
      <w:proofErr w:type="spellStart"/>
      <w:r w:rsidR="0065023D" w:rsidRPr="00F4685D">
        <w:rPr>
          <w:color w:val="14387F"/>
          <w:sz w:val="24"/>
          <w:szCs w:val="25"/>
        </w:rPr>
        <w:t>appky</w:t>
      </w:r>
      <w:proofErr w:type="spellEnd"/>
      <w:r w:rsidR="0065023D" w:rsidRPr="00F4685D">
        <w:rPr>
          <w:color w:val="14387F"/>
          <w:sz w:val="24"/>
          <w:szCs w:val="25"/>
        </w:rPr>
        <w:t xml:space="preserve"> je rychlé shrnutí informací o blížících se srážkách, jejichž poloha a intenzita se neustále upřesňuje podle aktuální detekce radarem. </w:t>
      </w:r>
      <w:r w:rsidR="009A5CAD" w:rsidRPr="00F4685D">
        <w:rPr>
          <w:color w:val="14387F"/>
          <w:sz w:val="24"/>
          <w:szCs w:val="25"/>
        </w:rPr>
        <w:t>Zobrazené hodnoty, ikony nebo text budou vyhovovat především těm, kteří nejsou zvyklí sledovat přímo radarové animace. I když právě Radar je zdrojem dat a doporučuje</w:t>
      </w:r>
      <w:r w:rsidR="00155C29" w:rsidRPr="00F4685D">
        <w:rPr>
          <w:color w:val="14387F"/>
          <w:sz w:val="24"/>
          <w:szCs w:val="25"/>
        </w:rPr>
        <w:t>me</w:t>
      </w:r>
      <w:r w:rsidR="009A5CAD" w:rsidRPr="00F4685D">
        <w:rPr>
          <w:color w:val="14387F"/>
          <w:sz w:val="24"/>
          <w:szCs w:val="25"/>
        </w:rPr>
        <w:t xml:space="preserve"> jej využívat</w:t>
      </w:r>
      <w:r w:rsidR="00155C29" w:rsidRPr="00F4685D">
        <w:rPr>
          <w:color w:val="14387F"/>
          <w:sz w:val="24"/>
          <w:szCs w:val="25"/>
        </w:rPr>
        <w:t>,</w:t>
      </w:r>
      <w:r w:rsidRPr="00F4685D">
        <w:rPr>
          <w:color w:val="14387F"/>
          <w:sz w:val="24"/>
          <w:szCs w:val="25"/>
        </w:rPr>
        <w:t>“</w:t>
      </w:r>
      <w:r w:rsidR="00155C29" w:rsidRPr="00F4685D">
        <w:rPr>
          <w:color w:val="14387F"/>
          <w:sz w:val="24"/>
          <w:szCs w:val="25"/>
        </w:rPr>
        <w:t xml:space="preserve"> řekl Petr </w:t>
      </w:r>
      <w:proofErr w:type="spellStart"/>
      <w:r w:rsidR="00155C29" w:rsidRPr="00F4685D">
        <w:rPr>
          <w:color w:val="14387F"/>
          <w:sz w:val="24"/>
          <w:szCs w:val="25"/>
        </w:rPr>
        <w:t>Münster</w:t>
      </w:r>
      <w:proofErr w:type="spellEnd"/>
      <w:r w:rsidR="00155C29" w:rsidRPr="00F4685D">
        <w:rPr>
          <w:color w:val="14387F"/>
          <w:sz w:val="24"/>
          <w:szCs w:val="25"/>
        </w:rPr>
        <w:t>, vedoucí regionálního předpovědního pracoviště pobočky ČHMÚ Brno</w:t>
      </w:r>
      <w:r w:rsidR="00F4685D">
        <w:rPr>
          <w:color w:val="14387F"/>
          <w:sz w:val="24"/>
          <w:szCs w:val="25"/>
        </w:rPr>
        <w:t>.</w:t>
      </w:r>
    </w:p>
    <w:p w14:paraId="48452B08" w14:textId="77777777" w:rsidR="00F4685D" w:rsidRDefault="00F4685D" w:rsidP="00F4685D">
      <w:pPr>
        <w:pStyle w:val="text"/>
        <w:rPr>
          <w:rFonts w:ascii="Arial" w:eastAsia="Arial" w:hAnsi="Arial" w:cs="Arial"/>
          <w:b/>
          <w:bCs/>
        </w:rPr>
      </w:pPr>
    </w:p>
    <w:p w14:paraId="60CEB3AA" w14:textId="6CD1D0D3" w:rsidR="003A60D7" w:rsidRPr="00F4685D" w:rsidRDefault="003A60D7" w:rsidP="00F4685D">
      <w:pPr>
        <w:pStyle w:val="text"/>
        <w:rPr>
          <w:rFonts w:ascii="Arial" w:eastAsia="Arial" w:hAnsi="Arial" w:cs="Arial"/>
          <w:b/>
          <w:bCs/>
        </w:rPr>
      </w:pPr>
      <w:r w:rsidRPr="00F4685D">
        <w:rPr>
          <w:rFonts w:ascii="Arial" w:eastAsia="Arial" w:hAnsi="Arial" w:cs="Arial"/>
          <w:b/>
          <w:bCs/>
        </w:rPr>
        <w:t>Předpověď srážek na jednu hodinu</w:t>
      </w:r>
    </w:p>
    <w:p w14:paraId="74CF5CD7" w14:textId="4F11A07F" w:rsidR="003A60D7" w:rsidRPr="00F4685D" w:rsidRDefault="003A60D7" w:rsidP="00F4685D">
      <w:pPr>
        <w:ind w:left="567"/>
        <w:jc w:val="both"/>
        <w:rPr>
          <w:color w:val="14387F"/>
          <w:sz w:val="24"/>
          <w:szCs w:val="25"/>
        </w:rPr>
      </w:pPr>
      <w:r w:rsidRPr="00F4685D">
        <w:rPr>
          <w:color w:val="14387F"/>
          <w:sz w:val="24"/>
          <w:szCs w:val="25"/>
        </w:rPr>
        <w:t xml:space="preserve">Srážky na 1 hodinu odhadují po deseti minutách, kolik srážek v mm by mohlo dopadnout ve </w:t>
      </w:r>
      <w:r w:rsidR="00F4685D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 xml:space="preserve">aší blízkosti </w:t>
      </w:r>
      <w:r w:rsidR="002347E9" w:rsidRPr="00F4685D">
        <w:rPr>
          <w:color w:val="14387F"/>
          <w:sz w:val="24"/>
          <w:szCs w:val="25"/>
        </w:rPr>
        <w:t>právě teď</w:t>
      </w:r>
      <w:r w:rsidR="00BE7F9F">
        <w:rPr>
          <w:color w:val="14387F"/>
          <w:sz w:val="24"/>
          <w:szCs w:val="25"/>
        </w:rPr>
        <w:t>, a to</w:t>
      </w:r>
      <w:r w:rsidR="002347E9" w:rsidRPr="00F4685D">
        <w:rPr>
          <w:color w:val="14387F"/>
          <w:sz w:val="24"/>
          <w:szCs w:val="25"/>
        </w:rPr>
        <w:t xml:space="preserve"> </w:t>
      </w:r>
      <w:r w:rsidRPr="00F4685D">
        <w:rPr>
          <w:color w:val="14387F"/>
          <w:sz w:val="24"/>
          <w:szCs w:val="25"/>
        </w:rPr>
        <w:t xml:space="preserve">na základě </w:t>
      </w:r>
      <w:r w:rsidR="002347E9" w:rsidRPr="00F4685D">
        <w:rPr>
          <w:color w:val="14387F"/>
          <w:sz w:val="24"/>
          <w:szCs w:val="25"/>
        </w:rPr>
        <w:t xml:space="preserve">posledních dvou radarových snímků a </w:t>
      </w:r>
      <w:r w:rsidRPr="00F4685D">
        <w:rPr>
          <w:color w:val="14387F"/>
          <w:sz w:val="24"/>
          <w:szCs w:val="25"/>
        </w:rPr>
        <w:t xml:space="preserve">až hodinového posunu </w:t>
      </w:r>
      <w:r w:rsidR="002347E9" w:rsidRPr="00F4685D">
        <w:rPr>
          <w:color w:val="14387F"/>
          <w:sz w:val="24"/>
          <w:szCs w:val="25"/>
        </w:rPr>
        <w:t xml:space="preserve">snímků </w:t>
      </w:r>
      <w:r w:rsidRPr="00F4685D">
        <w:rPr>
          <w:color w:val="14387F"/>
          <w:sz w:val="24"/>
          <w:szCs w:val="25"/>
        </w:rPr>
        <w:t xml:space="preserve">radarových odrazivostí, které určitě znáte z animace </w:t>
      </w:r>
      <w:r w:rsidR="00F4685D">
        <w:rPr>
          <w:color w:val="14387F"/>
          <w:sz w:val="24"/>
          <w:szCs w:val="25"/>
        </w:rPr>
        <w:t>R</w:t>
      </w:r>
      <w:r w:rsidRPr="00F4685D">
        <w:rPr>
          <w:color w:val="14387F"/>
          <w:sz w:val="24"/>
          <w:szCs w:val="25"/>
        </w:rPr>
        <w:t xml:space="preserve">adaru. Zároveň </w:t>
      </w:r>
      <w:r w:rsidR="002347E9" w:rsidRPr="00F4685D">
        <w:rPr>
          <w:color w:val="14387F"/>
          <w:sz w:val="24"/>
          <w:szCs w:val="25"/>
        </w:rPr>
        <w:t xml:space="preserve">je </w:t>
      </w:r>
      <w:r w:rsidRPr="00F4685D">
        <w:rPr>
          <w:color w:val="14387F"/>
          <w:sz w:val="24"/>
          <w:szCs w:val="25"/>
        </w:rPr>
        <w:t xml:space="preserve">jako nápověda určena kategorie intenzity </w:t>
      </w:r>
      <w:r w:rsidR="002347E9" w:rsidRPr="00F4685D">
        <w:rPr>
          <w:color w:val="14387F"/>
          <w:sz w:val="24"/>
          <w:szCs w:val="25"/>
        </w:rPr>
        <w:t>srážek</w:t>
      </w:r>
      <w:r w:rsidRPr="00F4685D">
        <w:rPr>
          <w:color w:val="14387F"/>
          <w:sz w:val="24"/>
          <w:szCs w:val="25"/>
        </w:rPr>
        <w:t xml:space="preserve">. Data se každých 5 minut aktualizují a respektují polohu telefonu, případně </w:t>
      </w:r>
      <w:r w:rsidR="00F4685D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>ámi zvolené místo.</w:t>
      </w:r>
    </w:p>
    <w:p w14:paraId="6C1BED66" w14:textId="77777777" w:rsidR="00F4685D" w:rsidRDefault="00F4685D" w:rsidP="00F4685D">
      <w:pPr>
        <w:pStyle w:val="text"/>
        <w:rPr>
          <w:rFonts w:ascii="Arial" w:eastAsia="Arial" w:hAnsi="Arial" w:cs="Arial"/>
          <w:b/>
          <w:bCs/>
        </w:rPr>
      </w:pPr>
    </w:p>
    <w:p w14:paraId="5229AD60" w14:textId="2090BFD4" w:rsidR="003A60D7" w:rsidRPr="00F4685D" w:rsidRDefault="003A60D7" w:rsidP="00F4685D">
      <w:pPr>
        <w:pStyle w:val="text"/>
        <w:rPr>
          <w:rFonts w:ascii="Arial" w:eastAsia="Arial" w:hAnsi="Arial" w:cs="Arial"/>
          <w:b/>
          <w:bCs/>
        </w:rPr>
      </w:pPr>
      <w:r w:rsidRPr="00F4685D">
        <w:rPr>
          <w:rFonts w:ascii="Arial" w:eastAsia="Arial" w:hAnsi="Arial" w:cs="Arial"/>
          <w:b/>
          <w:bCs/>
        </w:rPr>
        <w:t>Varování dle radaru</w:t>
      </w:r>
    </w:p>
    <w:p w14:paraId="23ED0CBA" w14:textId="0DABA20C" w:rsidR="003A60D7" w:rsidRPr="00F4685D" w:rsidRDefault="003A60D7" w:rsidP="00F4685D">
      <w:pPr>
        <w:ind w:left="567"/>
        <w:jc w:val="both"/>
        <w:rPr>
          <w:color w:val="14387F"/>
          <w:sz w:val="24"/>
          <w:szCs w:val="25"/>
        </w:rPr>
      </w:pPr>
      <w:r w:rsidRPr="00F4685D">
        <w:rPr>
          <w:color w:val="14387F"/>
          <w:sz w:val="24"/>
          <w:szCs w:val="25"/>
        </w:rPr>
        <w:t xml:space="preserve">Varování dle radaru je nastavitelná a hlavně volitelná funkce, kdy </w:t>
      </w:r>
      <w:r w:rsidR="00F4685D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>ás mobil upozorní na srážky s intenzitou přes 20 mm/h</w:t>
      </w:r>
      <w:r w:rsidR="0065023D" w:rsidRPr="00F4685D">
        <w:rPr>
          <w:color w:val="14387F"/>
          <w:sz w:val="24"/>
          <w:szCs w:val="25"/>
        </w:rPr>
        <w:t>od.</w:t>
      </w:r>
      <w:r w:rsidRPr="00F4685D">
        <w:rPr>
          <w:color w:val="14387F"/>
          <w:sz w:val="24"/>
          <w:szCs w:val="25"/>
        </w:rPr>
        <w:t xml:space="preserve"> (silnější přeháňka nebo už bouřka)</w:t>
      </w:r>
      <w:r w:rsidR="00F4685D">
        <w:rPr>
          <w:color w:val="14387F"/>
          <w:sz w:val="24"/>
          <w:szCs w:val="25"/>
        </w:rPr>
        <w:t>,</w:t>
      </w:r>
      <w:r w:rsidRPr="00F4685D">
        <w:rPr>
          <w:color w:val="14387F"/>
          <w:sz w:val="24"/>
          <w:szCs w:val="25"/>
        </w:rPr>
        <w:t xml:space="preserve"> a také s intenzitou přes 115 mm/h</w:t>
      </w:r>
      <w:r w:rsidR="0065023D" w:rsidRPr="00F4685D">
        <w:rPr>
          <w:color w:val="14387F"/>
          <w:sz w:val="24"/>
          <w:szCs w:val="25"/>
        </w:rPr>
        <w:t>od.</w:t>
      </w:r>
      <w:r w:rsidRPr="00F4685D">
        <w:rPr>
          <w:color w:val="14387F"/>
          <w:sz w:val="24"/>
          <w:szCs w:val="25"/>
        </w:rPr>
        <w:t>, a to podle posunu radarového pole na 10, 20 a 30 minut dopředu. „</w:t>
      </w:r>
      <w:r w:rsidR="002347E9" w:rsidRPr="00F4685D">
        <w:rPr>
          <w:color w:val="14387F"/>
          <w:sz w:val="24"/>
          <w:szCs w:val="25"/>
        </w:rPr>
        <w:t xml:space="preserve">Limit </w:t>
      </w:r>
      <w:r w:rsidRPr="00F4685D">
        <w:rPr>
          <w:color w:val="14387F"/>
          <w:sz w:val="24"/>
          <w:szCs w:val="25"/>
        </w:rPr>
        <w:t xml:space="preserve"> 20 mm/h</w:t>
      </w:r>
      <w:r w:rsidR="00F4685D">
        <w:rPr>
          <w:color w:val="14387F"/>
          <w:sz w:val="24"/>
          <w:szCs w:val="25"/>
        </w:rPr>
        <w:t>od.</w:t>
      </w:r>
      <w:r w:rsidRPr="00F4685D">
        <w:rPr>
          <w:color w:val="14387F"/>
          <w:sz w:val="24"/>
          <w:szCs w:val="25"/>
        </w:rPr>
        <w:t xml:space="preserve"> za </w:t>
      </w:r>
      <w:r w:rsidRPr="00F4685D">
        <w:rPr>
          <w:color w:val="14387F"/>
          <w:sz w:val="24"/>
          <w:szCs w:val="25"/>
        </w:rPr>
        <w:lastRenderedPageBreak/>
        <w:t xml:space="preserve">hodinu </w:t>
      </w:r>
      <w:r w:rsidR="002347E9" w:rsidRPr="00F4685D">
        <w:rPr>
          <w:color w:val="14387F"/>
          <w:sz w:val="24"/>
          <w:szCs w:val="25"/>
        </w:rPr>
        <w:t>byl vybrán</w:t>
      </w:r>
      <w:r w:rsidR="00155C29" w:rsidRPr="00F4685D">
        <w:rPr>
          <w:color w:val="14387F"/>
          <w:sz w:val="24"/>
          <w:szCs w:val="25"/>
        </w:rPr>
        <w:t>, protože při této hodnotě už může hodně intenzivně pršet</w:t>
      </w:r>
      <w:r w:rsidR="00F4685D">
        <w:rPr>
          <w:color w:val="14387F"/>
          <w:sz w:val="24"/>
          <w:szCs w:val="25"/>
        </w:rPr>
        <w:t xml:space="preserve">. </w:t>
      </w:r>
      <w:r w:rsidRPr="00F4685D">
        <w:rPr>
          <w:color w:val="14387F"/>
          <w:sz w:val="24"/>
          <w:szCs w:val="25"/>
        </w:rPr>
        <w:t xml:space="preserve">Jsme si dobře vědomi, že </w:t>
      </w:r>
      <w:r w:rsidR="0065023D" w:rsidRPr="00F4685D">
        <w:rPr>
          <w:color w:val="14387F"/>
          <w:sz w:val="24"/>
          <w:szCs w:val="25"/>
        </w:rPr>
        <w:t xml:space="preserve">se </w:t>
      </w:r>
      <w:r w:rsidRPr="00F4685D">
        <w:rPr>
          <w:color w:val="14387F"/>
          <w:sz w:val="24"/>
          <w:szCs w:val="25"/>
        </w:rPr>
        <w:t xml:space="preserve">hlavně nejsilnější srážky sledované na radarových snímcích chovají velmi proměnlivě a velmi záleží na každé aktualizaci dat, proto </w:t>
      </w:r>
      <w:bookmarkStart w:id="0" w:name="_GoBack"/>
      <w:bookmarkEnd w:id="0"/>
      <w:r w:rsidRPr="00F4685D">
        <w:rPr>
          <w:color w:val="14387F"/>
          <w:sz w:val="24"/>
          <w:szCs w:val="25"/>
        </w:rPr>
        <w:t>raději jen půl hodiny předem</w:t>
      </w:r>
      <w:r w:rsidR="00F4685D">
        <w:rPr>
          <w:color w:val="14387F"/>
          <w:sz w:val="24"/>
          <w:szCs w:val="25"/>
        </w:rPr>
        <w:t>,</w:t>
      </w:r>
      <w:r w:rsidRPr="00F4685D">
        <w:rPr>
          <w:color w:val="14387F"/>
          <w:sz w:val="24"/>
          <w:szCs w:val="25"/>
        </w:rPr>
        <w:t>“</w:t>
      </w:r>
      <w:r w:rsidR="00F4685D">
        <w:rPr>
          <w:color w:val="14387F"/>
          <w:sz w:val="24"/>
          <w:szCs w:val="25"/>
        </w:rPr>
        <w:t xml:space="preserve"> </w:t>
      </w:r>
      <w:r w:rsidR="00F4685D" w:rsidRPr="00F4685D">
        <w:rPr>
          <w:color w:val="14387F"/>
          <w:sz w:val="24"/>
          <w:szCs w:val="25"/>
        </w:rPr>
        <w:t xml:space="preserve">dodal Petr </w:t>
      </w:r>
      <w:proofErr w:type="spellStart"/>
      <w:r w:rsidR="00F4685D" w:rsidRPr="00F4685D">
        <w:rPr>
          <w:color w:val="14387F"/>
          <w:sz w:val="24"/>
          <w:szCs w:val="25"/>
        </w:rPr>
        <w:t>Münster</w:t>
      </w:r>
      <w:proofErr w:type="spellEnd"/>
      <w:r w:rsidR="00F4685D" w:rsidRPr="00F4685D">
        <w:rPr>
          <w:color w:val="14387F"/>
          <w:sz w:val="24"/>
          <w:szCs w:val="25"/>
        </w:rPr>
        <w:t>.</w:t>
      </w:r>
    </w:p>
    <w:p w14:paraId="3C5813D6" w14:textId="77777777" w:rsidR="00F4685D" w:rsidRDefault="00F4685D" w:rsidP="00F4685D">
      <w:pPr>
        <w:pStyle w:val="text"/>
        <w:rPr>
          <w:rFonts w:ascii="Arial" w:eastAsia="Arial" w:hAnsi="Arial" w:cs="Arial"/>
          <w:b/>
          <w:bCs/>
        </w:rPr>
      </w:pPr>
    </w:p>
    <w:p w14:paraId="580DEEAC" w14:textId="30BF777F" w:rsidR="003A60D7" w:rsidRPr="00F4685D" w:rsidRDefault="003A60D7" w:rsidP="00F4685D">
      <w:pPr>
        <w:pStyle w:val="text"/>
        <w:rPr>
          <w:rFonts w:ascii="Arial" w:eastAsia="Arial" w:hAnsi="Arial" w:cs="Arial"/>
          <w:b/>
          <w:bCs/>
        </w:rPr>
      </w:pPr>
      <w:r w:rsidRPr="00F4685D">
        <w:rPr>
          <w:rFonts w:ascii="Arial" w:eastAsia="Arial" w:hAnsi="Arial" w:cs="Arial"/>
          <w:b/>
          <w:bCs/>
        </w:rPr>
        <w:t>Extrém v okolí</w:t>
      </w:r>
    </w:p>
    <w:p w14:paraId="298A11AE" w14:textId="3BD6DD2C" w:rsidR="003A60D7" w:rsidRPr="00F4685D" w:rsidRDefault="003A60D7" w:rsidP="00F4685D">
      <w:pPr>
        <w:ind w:left="567"/>
        <w:jc w:val="both"/>
        <w:rPr>
          <w:color w:val="14387F"/>
          <w:sz w:val="24"/>
          <w:szCs w:val="25"/>
        </w:rPr>
      </w:pPr>
      <w:r w:rsidRPr="00F4685D">
        <w:rPr>
          <w:color w:val="14387F"/>
          <w:sz w:val="24"/>
          <w:szCs w:val="25"/>
        </w:rPr>
        <w:t xml:space="preserve">Třetí funkce je informativní, pokud </w:t>
      </w:r>
      <w:r w:rsidR="00C36667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 xml:space="preserve">ás zajímá, zda ve </w:t>
      </w:r>
      <w:r w:rsidR="00C36667">
        <w:rPr>
          <w:color w:val="14387F"/>
          <w:sz w:val="24"/>
          <w:szCs w:val="25"/>
        </w:rPr>
        <w:t>v</w:t>
      </w:r>
      <w:r w:rsidRPr="00F4685D">
        <w:rPr>
          <w:color w:val="14387F"/>
          <w:sz w:val="24"/>
          <w:szCs w:val="25"/>
        </w:rPr>
        <w:t xml:space="preserve">ašem okolí, v jaké vzdálenosti a jakým směrem od zvolené polohy </w:t>
      </w:r>
      <w:r w:rsidR="00C36667">
        <w:rPr>
          <w:color w:val="14387F"/>
          <w:sz w:val="24"/>
          <w:szCs w:val="25"/>
        </w:rPr>
        <w:t>R</w:t>
      </w:r>
      <w:r w:rsidRPr="00F4685D">
        <w:rPr>
          <w:color w:val="14387F"/>
          <w:sz w:val="24"/>
          <w:szCs w:val="25"/>
        </w:rPr>
        <w:t>adar vidí nejsilnější srážky. Zahrnuta je i informace o pravděpodobnosti výskytu případných krup a jejich velikosti. „</w:t>
      </w:r>
      <w:r w:rsidR="009A5CAD" w:rsidRPr="00F4685D">
        <w:rPr>
          <w:color w:val="14387F"/>
          <w:sz w:val="24"/>
          <w:szCs w:val="25"/>
        </w:rPr>
        <w:t>Opět je zde využito limitu vypočtené intenzity srážek nad 20 mm/hod</w:t>
      </w:r>
      <w:r w:rsidR="00C36667">
        <w:rPr>
          <w:color w:val="14387F"/>
          <w:sz w:val="24"/>
          <w:szCs w:val="25"/>
        </w:rPr>
        <w:t>.</w:t>
      </w:r>
      <w:r w:rsidR="009A5CAD" w:rsidRPr="00F4685D">
        <w:rPr>
          <w:color w:val="14387F"/>
          <w:sz w:val="24"/>
          <w:szCs w:val="25"/>
        </w:rPr>
        <w:t xml:space="preserve">, která už může </w:t>
      </w:r>
      <w:r w:rsidR="00155C29" w:rsidRPr="00F4685D">
        <w:rPr>
          <w:color w:val="14387F"/>
          <w:sz w:val="24"/>
          <w:szCs w:val="25"/>
        </w:rPr>
        <w:t>ovlivnit například probíhající</w:t>
      </w:r>
      <w:r w:rsidR="009A5CAD" w:rsidRPr="00F4685D">
        <w:rPr>
          <w:color w:val="14387F"/>
          <w:sz w:val="24"/>
          <w:szCs w:val="25"/>
        </w:rPr>
        <w:t xml:space="preserve"> zahradní </w:t>
      </w:r>
      <w:proofErr w:type="spellStart"/>
      <w:r w:rsidR="009A5CAD" w:rsidRPr="00F4685D">
        <w:rPr>
          <w:color w:val="14387F"/>
          <w:sz w:val="24"/>
          <w:szCs w:val="25"/>
        </w:rPr>
        <w:t>párty</w:t>
      </w:r>
      <w:proofErr w:type="spellEnd"/>
      <w:r w:rsidR="009A5CAD" w:rsidRPr="00F4685D">
        <w:rPr>
          <w:color w:val="14387F"/>
          <w:sz w:val="24"/>
          <w:szCs w:val="25"/>
        </w:rPr>
        <w:t xml:space="preserve">, nebo </w:t>
      </w:r>
      <w:proofErr w:type="spellStart"/>
      <w:r w:rsidR="009A5CAD" w:rsidRPr="00F4685D">
        <w:rPr>
          <w:color w:val="14387F"/>
          <w:sz w:val="24"/>
          <w:szCs w:val="25"/>
        </w:rPr>
        <w:t>cyklovýlet</w:t>
      </w:r>
      <w:proofErr w:type="spellEnd"/>
      <w:r w:rsidR="009A5CAD" w:rsidRPr="00F4685D">
        <w:rPr>
          <w:color w:val="14387F"/>
          <w:sz w:val="24"/>
          <w:szCs w:val="25"/>
        </w:rPr>
        <w:t xml:space="preserve">. V okruhu 25 km </w:t>
      </w:r>
      <w:r w:rsidR="007476D1" w:rsidRPr="00F4685D">
        <w:rPr>
          <w:color w:val="14387F"/>
          <w:sz w:val="24"/>
          <w:szCs w:val="25"/>
        </w:rPr>
        <w:t xml:space="preserve">je proto vyhledáván jen bod </w:t>
      </w:r>
      <w:r w:rsidR="009A5CAD" w:rsidRPr="00F4685D">
        <w:rPr>
          <w:color w:val="14387F"/>
          <w:sz w:val="24"/>
          <w:szCs w:val="25"/>
        </w:rPr>
        <w:t>s detekovanou nejsilnější srážkou</w:t>
      </w:r>
      <w:r w:rsidR="007476D1" w:rsidRPr="00F4685D">
        <w:rPr>
          <w:color w:val="14387F"/>
          <w:sz w:val="24"/>
          <w:szCs w:val="25"/>
        </w:rPr>
        <w:t xml:space="preserve"> – pozor pršet může všude, funkce informuje o hodnotě nejvyšší intenzity</w:t>
      </w:r>
      <w:r w:rsidR="00155C29" w:rsidRPr="00F4685D">
        <w:rPr>
          <w:color w:val="14387F"/>
          <w:sz w:val="24"/>
          <w:szCs w:val="25"/>
        </w:rPr>
        <w:t>,</w:t>
      </w:r>
      <w:r w:rsidRPr="00F4685D">
        <w:rPr>
          <w:color w:val="14387F"/>
          <w:sz w:val="24"/>
          <w:szCs w:val="25"/>
        </w:rPr>
        <w:t>“</w:t>
      </w:r>
      <w:r w:rsidR="00155C29" w:rsidRPr="00F4685D">
        <w:rPr>
          <w:color w:val="14387F"/>
          <w:sz w:val="24"/>
          <w:szCs w:val="25"/>
        </w:rPr>
        <w:t xml:space="preserve"> doplnil Petr </w:t>
      </w:r>
      <w:proofErr w:type="spellStart"/>
      <w:r w:rsidR="00155C29" w:rsidRPr="00F4685D">
        <w:rPr>
          <w:color w:val="14387F"/>
          <w:sz w:val="24"/>
          <w:szCs w:val="25"/>
        </w:rPr>
        <w:t>Münster</w:t>
      </w:r>
      <w:proofErr w:type="spellEnd"/>
      <w:r w:rsidR="00155C29" w:rsidRPr="00F4685D">
        <w:rPr>
          <w:color w:val="14387F"/>
          <w:sz w:val="24"/>
          <w:szCs w:val="25"/>
        </w:rPr>
        <w:t>.</w:t>
      </w:r>
    </w:p>
    <w:p w14:paraId="30D507D8" w14:textId="77777777" w:rsidR="003A60D7" w:rsidRPr="00F4685D" w:rsidRDefault="003A60D7" w:rsidP="00F4685D">
      <w:pPr>
        <w:ind w:left="567"/>
        <w:jc w:val="both"/>
        <w:rPr>
          <w:color w:val="14387F"/>
          <w:sz w:val="24"/>
          <w:szCs w:val="25"/>
        </w:rPr>
      </w:pPr>
      <w:r w:rsidRPr="00F4685D">
        <w:rPr>
          <w:color w:val="14387F"/>
          <w:sz w:val="24"/>
          <w:szCs w:val="25"/>
        </w:rPr>
        <w:t>Radar sleduje srážky ve velké výšce nad povrchem, proto je součástí aplikace i nápověda, kde je detailně popsáno, co od radarových dat čekat.</w:t>
      </w:r>
    </w:p>
    <w:p w14:paraId="779AB5D1" w14:textId="77777777" w:rsidR="007852AE" w:rsidRPr="00F4685D" w:rsidRDefault="007852AE">
      <w:pPr>
        <w:pStyle w:val="text"/>
      </w:pPr>
    </w:p>
    <w:p w14:paraId="053E16A7" w14:textId="77777777" w:rsidR="007852AE" w:rsidRPr="00F4685D" w:rsidRDefault="007B1AEA">
      <w:pPr>
        <w:pStyle w:val="Nadpis2"/>
      </w:pPr>
      <w:r w:rsidRPr="00F4685D">
        <w:t>Více o ČHMÚ</w:t>
      </w:r>
    </w:p>
    <w:p w14:paraId="39F7C4BB" w14:textId="77777777" w:rsidR="007852AE" w:rsidRDefault="007B1AEA">
      <w:pPr>
        <w:pStyle w:val="OHM"/>
      </w:pPr>
      <w:r w:rsidRPr="00F4685D">
        <w:t xml:space="preserve">Český hydrometeorologický ústav (ČHMÚ, Czech </w:t>
      </w:r>
      <w:proofErr w:type="spellStart"/>
      <w:r w:rsidRPr="00F4685D">
        <w:t>Hydrometeorological</w:t>
      </w:r>
      <w:proofErr w:type="spellEnd"/>
      <w:r w:rsidRPr="00F4685D">
        <w:t xml:space="preserve"> Institute, CHMI) je národní služba pro oblast hydrologie, meteorologie, klimatologie a kvality ovzduší. Mimo jiné je zodpovědný za provoz výstražné služby včetně smogového varovného a regulačního systému. Kromě provozu staničních sítí a zajišťování odborných služeb se zabývá také vědeckovýzkumnou činností.</w:t>
      </w:r>
    </w:p>
    <w:p w14:paraId="71431F62" w14:textId="77777777" w:rsidR="007852AE" w:rsidRDefault="007852AE">
      <w:pPr>
        <w:pStyle w:val="OHM"/>
      </w:pPr>
    </w:p>
    <w:p w14:paraId="3717F08F" w14:textId="77777777" w:rsidR="007852AE" w:rsidRDefault="007852AE">
      <w:pPr>
        <w:pStyle w:val="text"/>
        <w:sectPr w:rsidR="007852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</w:sectPr>
      </w:pPr>
    </w:p>
    <w:p w14:paraId="2C745E77" w14:textId="77777777" w:rsidR="007852AE" w:rsidRDefault="007B1AEA">
      <w:pPr>
        <w:pStyle w:val="Nadpiskontakt"/>
        <w:spacing w:before="360"/>
      </w:pPr>
      <w:r>
        <w:lastRenderedPageBreak/>
        <w:t>Kontakt:</w:t>
      </w:r>
    </w:p>
    <w:p w14:paraId="0758BDC5" w14:textId="77777777" w:rsidR="007852AE" w:rsidRDefault="007B1AEA">
      <w:pPr>
        <w:pStyle w:val="kontaktjmno"/>
      </w:pPr>
      <w:r>
        <w:t xml:space="preserve">Mgr. Pavlína </w:t>
      </w:r>
      <w:proofErr w:type="spellStart"/>
      <w:r>
        <w:t>Míčová,</w:t>
      </w:r>
      <w:proofErr w:type="spellEnd"/>
      <w:r>
        <w:t xml:space="preserve"> Ph.D.</w:t>
      </w:r>
    </w:p>
    <w:p w14:paraId="7274ED6E" w14:textId="77777777" w:rsidR="007852AE" w:rsidRDefault="007B1AEA">
      <w:pPr>
        <w:pStyle w:val="kontaktostatn"/>
      </w:pPr>
      <w:r>
        <w:t>Vedoucí oddělení marketingu a PR</w:t>
      </w:r>
    </w:p>
    <w:p w14:paraId="0AC57E04" w14:textId="77777777" w:rsidR="007852AE" w:rsidRDefault="007B1AEA">
      <w:pPr>
        <w:pStyle w:val="kontaktostatn"/>
      </w:pPr>
      <w:r>
        <w:t>T: 724 267 739</w:t>
      </w:r>
    </w:p>
    <w:p w14:paraId="5580060A" w14:textId="77777777" w:rsidR="007852AE" w:rsidRDefault="007B1AEA">
      <w:pPr>
        <w:pStyle w:val="kontaktostatn"/>
      </w:pPr>
      <w:r>
        <w:t xml:space="preserve">E: </w:t>
      </w:r>
      <w:hyperlink r:id="rId12" w:tooltip="mailto:pavlina.micova@chmi.cz" w:history="1">
        <w:r>
          <w:rPr>
            <w:rStyle w:val="Hypertextovodkaz"/>
          </w:rPr>
          <w:t>pavlina.micova@chmi.cz</w:t>
        </w:r>
      </w:hyperlink>
    </w:p>
    <w:p w14:paraId="2B749C61" w14:textId="77777777" w:rsidR="007852AE" w:rsidRDefault="007852AE">
      <w:pPr>
        <w:pStyle w:val="kontaktjmno"/>
      </w:pPr>
    </w:p>
    <w:sectPr w:rsidR="007852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DE0B9" w14:textId="77777777" w:rsidR="00712223" w:rsidRDefault="00712223">
      <w:r>
        <w:separator/>
      </w:r>
    </w:p>
  </w:endnote>
  <w:endnote w:type="continuationSeparator" w:id="0">
    <w:p w14:paraId="1890D9A9" w14:textId="77777777" w:rsidR="00712223" w:rsidRDefault="0071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D9C8" w14:textId="77777777" w:rsidR="007852AE" w:rsidRDefault="007B1AEA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B4E06" wp14:editId="7F9CE636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5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A358B" w14:textId="23837D0F" w:rsidR="007852AE" w:rsidRDefault="007B1AEA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2C01CB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4E0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IXmH9K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14:paraId="781A358B" w14:textId="23837D0F" w:rsidR="007852AE" w:rsidRDefault="007B1AEA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2C01CB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5082" w14:textId="77777777" w:rsidR="007852AE" w:rsidRDefault="007B1AEA">
    <w:pPr>
      <w:pStyle w:val="kontaktjmno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AFB3" w14:textId="77777777" w:rsidR="007852AE" w:rsidRDefault="007852A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7385" w14:textId="77777777" w:rsidR="007852AE" w:rsidRDefault="007852A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81A1" w14:textId="77777777" w:rsidR="007852AE" w:rsidRDefault="00785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7C8F" w14:textId="77777777" w:rsidR="00712223" w:rsidRDefault="00712223">
      <w:r>
        <w:separator/>
      </w:r>
    </w:p>
  </w:footnote>
  <w:footnote w:type="continuationSeparator" w:id="0">
    <w:p w14:paraId="3A4B9B48" w14:textId="77777777" w:rsidR="00712223" w:rsidRDefault="0071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B462" w14:textId="77777777" w:rsidR="007852AE" w:rsidRDefault="007B1AEA">
    <w:pPr>
      <w:pStyle w:val="Zhlav"/>
    </w:pPr>
    <w:r>
      <w:t>Tisková zpráva ČHMÚ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88E4" w14:textId="77777777" w:rsidR="007852AE" w:rsidRDefault="007B1AEA">
    <w:pPr>
      <w:pStyle w:val="datum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138A200" wp14:editId="34ABA18F">
              <wp:simplePos x="0" y="0"/>
              <wp:positionH relativeFrom="margin">
                <wp:posOffset>5003165</wp:posOffset>
              </wp:positionH>
              <wp:positionV relativeFrom="paragraph">
                <wp:posOffset>-133350</wp:posOffset>
              </wp:positionV>
              <wp:extent cx="1556883" cy="577850"/>
              <wp:effectExtent l="0" t="0" r="5715" b="0"/>
              <wp:wrapNone/>
              <wp:docPr id="1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6883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margin;margin-left:393.95pt;mso-position-horizontal:absolute;mso-position-vertical-relative:text;margin-top:-10.50pt;mso-position-vertical:absolute;width:122.59pt;height:45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61B055" wp14:editId="39B68E5C">
              <wp:simplePos x="0" y="0"/>
              <wp:positionH relativeFrom="page">
                <wp:align>left</wp:align>
              </wp:positionH>
              <wp:positionV relativeFrom="margin">
                <wp:posOffset>381635</wp:posOffset>
              </wp:positionV>
              <wp:extent cx="656590" cy="1314450"/>
              <wp:effectExtent l="0" t="0" r="0" b="0"/>
              <wp:wrapSquare wrapText="bothSides"/>
              <wp:docPr id="2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 flipH="1" flipV="1">
                        <a:off x="0" y="0"/>
                        <a:ext cx="65659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page;mso-position-horizontal:left;mso-position-vertical-relative:margin;margin-top:30.05pt;mso-position-vertical:absolute;width:51.70pt;height:103.50pt;mso-wrap-distance-left:9.00pt;mso-wrap-distance-top:0.00pt;mso-wrap-distance-right:9.00pt;mso-wrap-distance-bottom:0.00pt;flip:xy;z-index:1;" stroked="f">
              <w10:wrap type="square"/>
              <v:imagedata r:id="rId4" o:title=""/>
              <o:lock v:ext="edit" rotation="t"/>
            </v:shape>
          </w:pict>
        </mc:Fallback>
      </mc:AlternateContent>
    </w:r>
    <w: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3E8D" w14:textId="77777777" w:rsidR="007852AE" w:rsidRDefault="007852A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F67B" w14:textId="77777777" w:rsidR="007852AE" w:rsidRDefault="007852A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EFB1" w14:textId="77777777" w:rsidR="007852AE" w:rsidRDefault="007B1AE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804553" wp14:editId="72F05C30">
              <wp:simplePos x="0" y="0"/>
              <wp:positionH relativeFrom="margin">
                <wp:posOffset>4109085</wp:posOffset>
              </wp:positionH>
              <wp:positionV relativeFrom="paragraph">
                <wp:posOffset>64135</wp:posOffset>
              </wp:positionV>
              <wp:extent cx="2051050" cy="762000"/>
              <wp:effectExtent l="0" t="0" r="6350" b="0"/>
              <wp:wrapSquare wrapText="bothSides"/>
              <wp:docPr id="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3360;o:allowoverlap:true;o:allowincell:true;mso-position-horizontal-relative:margin;margin-left:323.55pt;mso-position-horizontal:absolute;mso-position-vertical-relative:text;margin-top:5.05pt;mso-position-vertical:absolute;width:161.50pt;height:60.0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0D91E1" wp14:editId="45A222B4">
              <wp:simplePos x="0" y="0"/>
              <wp:positionH relativeFrom="margin">
                <wp:posOffset>-720090</wp:posOffset>
              </wp:positionH>
              <wp:positionV relativeFrom="paragraph">
                <wp:posOffset>426085</wp:posOffset>
              </wp:positionV>
              <wp:extent cx="2657475" cy="5314950"/>
              <wp:effectExtent l="0" t="0" r="9525" b="0"/>
              <wp:wrapTopAndBottom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57475" cy="531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margin;margin-left:-56.70pt;mso-position-horizontal:absolute;mso-position-vertical-relative:text;margin-top:33.55pt;mso-position-vertical:absolute;width:209.25pt;height:418.50pt;mso-wrap-distance-left:9.00pt;mso-wrap-distance-top:0.00pt;mso-wrap-distance-right:9.00pt;mso-wrap-distance-bottom:0.00pt;z-index:1;" stroked="f">
              <w10:wrap type="topAndBottom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20C"/>
    <w:multiLevelType w:val="multilevel"/>
    <w:tmpl w:val="4F8AB7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10A06EF0"/>
    <w:multiLevelType w:val="multilevel"/>
    <w:tmpl w:val="66506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20E26"/>
    <w:multiLevelType w:val="multilevel"/>
    <w:tmpl w:val="DF4AB6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77B33"/>
    <w:multiLevelType w:val="multilevel"/>
    <w:tmpl w:val="3304864A"/>
    <w:lvl w:ilvl="0">
      <w:start w:val="1"/>
      <w:numFmt w:val="bullet"/>
      <w:pStyle w:val="Odrkovseznam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CD3494"/>
    <w:multiLevelType w:val="multilevel"/>
    <w:tmpl w:val="BE80EC22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3DE"/>
    <w:multiLevelType w:val="multilevel"/>
    <w:tmpl w:val="375E651A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11E23"/>
    <w:multiLevelType w:val="multilevel"/>
    <w:tmpl w:val="BE52F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E"/>
    <w:rsid w:val="000D740C"/>
    <w:rsid w:val="00155C29"/>
    <w:rsid w:val="001E5A1E"/>
    <w:rsid w:val="002347E9"/>
    <w:rsid w:val="002C01CB"/>
    <w:rsid w:val="00373A49"/>
    <w:rsid w:val="003A60D7"/>
    <w:rsid w:val="004D2A75"/>
    <w:rsid w:val="004E42B5"/>
    <w:rsid w:val="00534D88"/>
    <w:rsid w:val="0065023D"/>
    <w:rsid w:val="00712223"/>
    <w:rsid w:val="007334A0"/>
    <w:rsid w:val="007476D1"/>
    <w:rsid w:val="007852AE"/>
    <w:rsid w:val="007B1AEA"/>
    <w:rsid w:val="007C505E"/>
    <w:rsid w:val="009A5CAD"/>
    <w:rsid w:val="00BE7F9F"/>
    <w:rsid w:val="00C36667"/>
    <w:rsid w:val="00D67AAD"/>
    <w:rsid w:val="00E717F7"/>
    <w:rsid w:val="00F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4B7"/>
  <w15:docId w15:val="{FFF7F91A-D2D6-4B97-980B-83389889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datum"/>
    <w:link w:val="Nadpis1Char"/>
    <w:uiPriority w:val="9"/>
    <w:qFormat/>
    <w:pPr>
      <w:keepNext/>
      <w:keepLines/>
      <w:spacing w:before="1080" w:after="36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text"/>
    <w:link w:val="Nadpis2Char"/>
    <w:uiPriority w:val="9"/>
    <w:qFormat/>
    <w:pPr>
      <w:spacing w:before="360" w:line="288" w:lineRule="auto"/>
      <w:ind w:left="567"/>
      <w:outlineLvl w:val="1"/>
    </w:pPr>
    <w:rPr>
      <w:sz w:val="28"/>
    </w:rPr>
  </w:style>
  <w:style w:type="paragraph" w:styleId="Nadpis3">
    <w:name w:val="heading 3"/>
    <w:basedOn w:val="Normln"/>
    <w:next w:val="text"/>
    <w:link w:val="Nadpis3Char"/>
    <w:uiPriority w:val="9"/>
    <w:qFormat/>
    <w:pPr>
      <w:spacing w:before="360" w:after="120"/>
      <w:ind w:left="567"/>
      <w:outlineLvl w:val="2"/>
    </w:pPr>
    <w:rPr>
      <w:rFonts w:ascii="Arial" w:hAnsi="Arial" w:cs="Arial"/>
      <w:b/>
      <w:color w:val="14387F"/>
      <w:sz w:val="24"/>
      <w:szCs w:val="2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b/>
      <w:color w:val="023E88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14387F"/>
      <w:sz w:val="24"/>
      <w:szCs w:val="23"/>
    </w:rPr>
  </w:style>
  <w:style w:type="paragraph" w:customStyle="1" w:styleId="text">
    <w:name w:val="text"/>
    <w:basedOn w:val="Normln"/>
    <w:link w:val="textChar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120" w:line="288" w:lineRule="auto"/>
      <w:ind w:left="567"/>
    </w:pPr>
    <w:rPr>
      <w:color w:val="14387F"/>
      <w:sz w:val="24"/>
      <w:szCs w:val="25"/>
    </w:rPr>
  </w:style>
  <w:style w:type="paragraph" w:styleId="Titulek">
    <w:name w:val="caption"/>
    <w:basedOn w:val="Normln"/>
    <w:next w:val="Normln"/>
    <w:uiPriority w:val="35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Arial" w:hAnsi="Arial"/>
      <w:color w:val="14387F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text"/>
    <w:next w:val="text"/>
    <w:link w:val="PodnadpisChar"/>
    <w:uiPriority w:val="11"/>
    <w:qFormat/>
    <w:rPr>
      <w:i/>
      <w:sz w:val="23"/>
      <w:szCs w:val="23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hAnsi="Times New Roman" w:cs="Times New Roman"/>
      <w:i/>
      <w:color w:val="14387F"/>
      <w:sz w:val="23"/>
      <w:szCs w:val="23"/>
    </w:rPr>
  </w:style>
  <w:style w:type="character" w:styleId="Siln">
    <w:name w:val="Strong"/>
    <w:uiPriority w:val="22"/>
    <w:rPr>
      <w:color w:val="14387F"/>
    </w:rPr>
  </w:style>
  <w:style w:type="paragraph" w:customStyle="1" w:styleId="datum">
    <w:name w:val="datum"/>
    <w:next w:val="Perex"/>
    <w:link w:val="datumChar"/>
    <w:qFormat/>
    <w:pPr>
      <w:spacing w:after="720" w:line="288" w:lineRule="auto"/>
      <w:ind w:left="567"/>
    </w:pPr>
    <w:rPr>
      <w:rFonts w:ascii="Arial" w:hAnsi="Arial" w:cs="Arial"/>
      <w:color w:val="14387F"/>
      <w:sz w:val="24"/>
    </w:rPr>
  </w:style>
  <w:style w:type="character" w:customStyle="1" w:styleId="textChar">
    <w:name w:val="text Char"/>
    <w:link w:val="text"/>
  </w:style>
  <w:style w:type="character" w:customStyle="1" w:styleId="datumChar">
    <w:name w:val="datum Char"/>
    <w:basedOn w:val="textChar"/>
    <w:link w:val="datum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Perex">
    <w:name w:val="Perex"/>
    <w:next w:val="text"/>
    <w:link w:val="PerexChar"/>
    <w:qFormat/>
    <w:pPr>
      <w:spacing w:after="720" w:line="288" w:lineRule="auto"/>
      <w:ind w:left="567"/>
    </w:pPr>
    <w:rPr>
      <w:rFonts w:ascii="Times New Roman" w:hAnsi="Times New Roman" w:cs="Arial"/>
      <w:b/>
      <w:color w:val="14387F"/>
      <w:sz w:val="24"/>
    </w:rPr>
  </w:style>
  <w:style w:type="paragraph" w:customStyle="1" w:styleId="OHM">
    <w:name w:val="O ČHMÚ"/>
    <w:link w:val="OHMChar"/>
    <w:qFormat/>
    <w:pPr>
      <w:spacing w:line="288" w:lineRule="auto"/>
      <w:ind w:left="567"/>
    </w:pPr>
    <w:rPr>
      <w:rFonts w:ascii="Times New Roman" w:hAnsi="Times New Roman" w:cs="Times New Roman"/>
      <w:color w:val="14387F"/>
      <w:sz w:val="23"/>
      <w:szCs w:val="23"/>
    </w:rPr>
  </w:style>
  <w:style w:type="character" w:customStyle="1" w:styleId="PerexChar">
    <w:name w:val="Perex Char"/>
    <w:basedOn w:val="Standardnpsmoodstavce"/>
    <w:link w:val="Perex"/>
    <w:rPr>
      <w:rFonts w:ascii="Times New Roman" w:hAnsi="Times New Roman" w:cs="Arial"/>
      <w:b/>
      <w:color w:val="14387F"/>
      <w:sz w:val="24"/>
    </w:rPr>
  </w:style>
  <w:style w:type="character" w:customStyle="1" w:styleId="OHMChar">
    <w:name w:val="O ČHMÚ Char"/>
    <w:basedOn w:val="Standardnpsmoodstavce"/>
    <w:link w:val="OHM"/>
    <w:rPr>
      <w:rFonts w:ascii="Times New Roman" w:hAnsi="Times New Roman" w:cs="Times New Roman"/>
      <w:color w:val="14387F"/>
      <w:sz w:val="23"/>
      <w:szCs w:val="23"/>
    </w:rPr>
  </w:style>
  <w:style w:type="paragraph" w:customStyle="1" w:styleId="Odrkovseznam">
    <w:name w:val="Odrážkový seznam"/>
    <w:basedOn w:val="text"/>
    <w:link w:val="OdrkovseznamChar"/>
    <w:qFormat/>
    <w:pPr>
      <w:numPr>
        <w:numId w:val="6"/>
      </w:numPr>
    </w:pPr>
  </w:style>
  <w:style w:type="character" w:customStyle="1" w:styleId="OdrkovseznamChar">
    <w:name w:val="Odrážkový seznam Char"/>
    <w:basedOn w:val="textChar"/>
    <w:link w:val="Odrkovseznam"/>
    <w:rPr>
      <w:rFonts w:ascii="Times New Roman" w:hAnsi="Times New Roman" w:cs="Times New Roman"/>
      <w:color w:val="14387F"/>
      <w:sz w:val="24"/>
      <w:szCs w:val="25"/>
    </w:rPr>
  </w:style>
  <w:style w:type="table" w:styleId="Prosttabulka1">
    <w:name w:val="Plain Table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HM2025">
    <w:name w:val="Tabulka ČHMÚ 2025"/>
    <w:basedOn w:val="Normlntabulka"/>
    <w:uiPriority w:val="99"/>
    <w:pPr>
      <w:spacing w:after="0" w:line="240" w:lineRule="auto"/>
    </w:pPr>
    <w:rPr>
      <w:rFonts w:ascii="Arial" w:hAnsi="Arial"/>
      <w:color w:val="14387F"/>
      <w:sz w:val="20"/>
    </w:rPr>
    <w:tblPr>
      <w:tblStyleRowBandSize w:val="1"/>
      <w:tblStyleColBandSize w:val="1"/>
      <w:tblInd w:w="567" w:type="dxa"/>
      <w:tblBorders>
        <w:top w:val="single" w:sz="4" w:space="0" w:color="14387F"/>
        <w:left w:val="single" w:sz="4" w:space="0" w:color="14387F"/>
        <w:bottom w:val="single" w:sz="4" w:space="0" w:color="14387F"/>
        <w:right w:val="single" w:sz="4" w:space="0" w:color="14387F"/>
        <w:insideH w:val="single" w:sz="4" w:space="0" w:color="14387F"/>
        <w:insideV w:val="single" w:sz="4" w:space="0" w:color="14387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24" w:space="0" w:color="14387F"/>
        </w:tcBorders>
      </w:tcPr>
    </w:tblStylePr>
    <w:tblStylePr w:type="lastRow">
      <w:rPr>
        <w:rFonts w:ascii="Arial" w:hAnsi="Arial"/>
        <w:b w:val="0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TABText">
    <w:name w:val="TAB Text"/>
    <w:basedOn w:val="text"/>
    <w:link w:val="TABTextChar"/>
    <w:qFormat/>
    <w:pPr>
      <w:ind w:left="0"/>
    </w:pPr>
    <w:rPr>
      <w:rFonts w:ascii="Arial" w:hAnsi="Arial" w:cs="Arial"/>
      <w:sz w:val="22"/>
      <w:szCs w:val="22"/>
    </w:rPr>
  </w:style>
  <w:style w:type="character" w:customStyle="1" w:styleId="TABTextChar">
    <w:name w:val="TAB Text Char"/>
    <w:basedOn w:val="textChar"/>
    <w:link w:val="TABText"/>
    <w:rPr>
      <w:rFonts w:ascii="Arial" w:hAnsi="Arial" w:cs="Arial"/>
      <w:color w:val="14387F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micova@chmi.cz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C5BE-4CC4-4A20-B9CE-6885CC08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MÍČOVÁ, Mgr.</dc:creator>
  <cp:keywords/>
  <dc:description/>
  <cp:lastModifiedBy>PAVLÍNA MÍČOVÁ, Mgr.</cp:lastModifiedBy>
  <cp:revision>2</cp:revision>
  <dcterms:created xsi:type="dcterms:W3CDTF">2025-06-19T13:44:00Z</dcterms:created>
  <dcterms:modified xsi:type="dcterms:W3CDTF">2025-06-19T13:44:00Z</dcterms:modified>
</cp:coreProperties>
</file>