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45" w:rsidRDefault="00887C45" w:rsidP="00887C45">
      <w:pPr>
        <w:pStyle w:val="datum"/>
        <w:ind w:left="426"/>
        <w:rPr>
          <w:rFonts w:eastAsiaTheme="majorEastAsia" w:cstheme="majorBidi"/>
          <w:b/>
          <w:sz w:val="44"/>
          <w:szCs w:val="44"/>
        </w:rPr>
      </w:pPr>
      <w:bookmarkStart w:id="0" w:name="_GoBack"/>
      <w:r w:rsidRPr="00887C45">
        <w:rPr>
          <w:rFonts w:eastAsiaTheme="majorEastAsia" w:cstheme="majorBidi"/>
          <w:b/>
          <w:sz w:val="44"/>
          <w:szCs w:val="44"/>
        </w:rPr>
        <w:t>Nová definice rozptylových podmínek</w:t>
      </w:r>
    </w:p>
    <w:bookmarkEnd w:id="0"/>
    <w:p w:rsidR="00907E92" w:rsidRDefault="00887C45" w:rsidP="00887C45">
      <w:pPr>
        <w:pStyle w:val="datum"/>
        <w:ind w:left="426"/>
      </w:pPr>
      <w:r>
        <w:rPr>
          <w:rStyle w:val="Siln"/>
        </w:rPr>
        <w:t>Praha 27. 3</w:t>
      </w:r>
      <w:r w:rsidR="00BE44B2">
        <w:rPr>
          <w:rStyle w:val="Siln"/>
        </w:rPr>
        <w:t xml:space="preserve">. </w:t>
      </w:r>
      <w:r>
        <w:t>2025</w:t>
      </w:r>
    </w:p>
    <w:p w:rsidR="00887C45" w:rsidRDefault="00887C45" w:rsidP="00887C45">
      <w:pPr>
        <w:pStyle w:val="Normln-tun"/>
        <w:ind w:left="426" w:right="566"/>
      </w:pPr>
      <w:r>
        <w:t xml:space="preserve">Od 1. 4. 2025 přechází </w:t>
      </w:r>
      <w:r>
        <w:t>Český hydrometeorologický ústav (</w:t>
      </w:r>
      <w:r>
        <w:t>ČHMÚ</w:t>
      </w:r>
      <w:r>
        <w:t>)</w:t>
      </w:r>
      <w:r>
        <w:t xml:space="preserve"> na nový způsob hodnocení rozptylových podmínek. Hodnocení je založené na koncentracích suspendovaných částic PM</w:t>
      </w:r>
      <w:r w:rsidRPr="0059614F">
        <w:rPr>
          <w:vertAlign w:val="subscript"/>
        </w:rPr>
        <w:t>10</w:t>
      </w:r>
      <w:r>
        <w:t xml:space="preserve"> a </w:t>
      </w:r>
      <w:r>
        <w:t>ventilačním indexu.</w:t>
      </w:r>
    </w:p>
    <w:p w:rsidR="00887C45" w:rsidRDefault="00887C45" w:rsidP="00887C45">
      <w:pPr>
        <w:pStyle w:val="Odrkovseznam"/>
        <w:numPr>
          <w:ilvl w:val="0"/>
          <w:numId w:val="0"/>
        </w:numPr>
        <w:spacing w:after="0"/>
        <w:ind w:left="426" w:hanging="360"/>
      </w:pPr>
    </w:p>
    <w:p w:rsidR="00887C45" w:rsidRDefault="00887C45" w:rsidP="00887C45">
      <w:pPr>
        <w:pStyle w:val="Odrkovseznam"/>
        <w:numPr>
          <w:ilvl w:val="0"/>
          <w:numId w:val="0"/>
        </w:numPr>
        <w:spacing w:after="0"/>
        <w:ind w:left="426" w:hanging="360"/>
      </w:pPr>
    </w:p>
    <w:p w:rsidR="00887C45" w:rsidRDefault="00887C45" w:rsidP="00887C45">
      <w:pPr>
        <w:pStyle w:val="Odrkovseznam"/>
        <w:numPr>
          <w:ilvl w:val="0"/>
          <w:numId w:val="0"/>
        </w:numPr>
        <w:spacing w:after="0"/>
        <w:ind w:left="426"/>
      </w:pPr>
      <w:r>
        <w:t>ČHMÚ každý den zveřejňuje rozptylové podmínky, které určují schopnost atmosféry rozptylovat látky vypouštěné ze zdrojů znečišťování ovzduší. Nový způsob hodnocení rozptylových podmínek je založený na koncentracích suspendovaných částic PM</w:t>
      </w:r>
      <w:r w:rsidRPr="00887C45">
        <w:rPr>
          <w:vertAlign w:val="subscript"/>
        </w:rPr>
        <w:t>10</w:t>
      </w:r>
      <w:r>
        <w:t xml:space="preserve"> a ventilačním indexu. Ventilační index reprezentuje vertikální promíchávání a stabilitu atmosféry a je součástí modelu ALADIN.</w:t>
      </w:r>
    </w:p>
    <w:p w:rsidR="00887C45" w:rsidRDefault="00887C45" w:rsidP="00887C45">
      <w:pPr>
        <w:pStyle w:val="Odrkovseznam"/>
        <w:numPr>
          <w:ilvl w:val="0"/>
          <w:numId w:val="0"/>
        </w:numPr>
        <w:spacing w:after="0"/>
        <w:ind w:left="426" w:hanging="77"/>
      </w:pPr>
    </w:p>
    <w:p w:rsidR="00907E92" w:rsidRDefault="00887C45" w:rsidP="00887C45">
      <w:pPr>
        <w:pStyle w:val="Odrkovseznam"/>
        <w:numPr>
          <w:ilvl w:val="0"/>
          <w:numId w:val="0"/>
        </w:numPr>
        <w:spacing w:after="0"/>
        <w:ind w:left="426"/>
      </w:pPr>
      <w:r>
        <w:t>Největší rozdíl oproti dosavadní klasifikaci je rozšíření počtu tříd rozptylových podmínek ze tří na čtyři, kdy je definována nová třída „velmi dobré“ (Obr. 1). Druhým zásadním rozdílem je způsob výpočtu hranic jednotlivých tříd rozptylových podmínek. Hodnoty ventilačního indexu, které definují jednotlivé třídy rozptylových podmínek, jsou určeny příslušnými intervaly koncentrací PM</w:t>
      </w:r>
      <w:r w:rsidRPr="009765BD">
        <w:rPr>
          <w:vertAlign w:val="subscript"/>
        </w:rPr>
        <w:t>10</w:t>
      </w:r>
      <w:r>
        <w:t>.</w:t>
      </w:r>
    </w:p>
    <w:p w:rsidR="00887C45" w:rsidRDefault="00887C45">
      <w:pPr>
        <w:pStyle w:val="Nadpis2"/>
      </w:pPr>
      <w:r>
        <w:rPr>
          <w:noProof/>
          <w:lang w:eastAsia="cs-CZ"/>
        </w:rPr>
        <w:lastRenderedPageBreak/>
        <w:drawing>
          <wp:inline distT="0" distB="0" distL="0" distR="0" wp14:anchorId="01B3928E">
            <wp:extent cx="5706110" cy="3736975"/>
            <wp:effectExtent l="0" t="0" r="889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3736975"/>
                    </a:xfrm>
                    <a:prstGeom prst="rect">
                      <a:avLst/>
                    </a:prstGeom>
                    <a:noFill/>
                  </pic:spPr>
                </pic:pic>
              </a:graphicData>
            </a:graphic>
          </wp:inline>
        </w:drawing>
      </w:r>
    </w:p>
    <w:p w:rsidR="00887C45" w:rsidRPr="00887C45" w:rsidRDefault="00887C45">
      <w:pPr>
        <w:pStyle w:val="Nadpis2"/>
        <w:rPr>
          <w:b w:val="0"/>
          <w:i/>
          <w:sz w:val="18"/>
          <w:szCs w:val="18"/>
        </w:rPr>
      </w:pPr>
      <w:r w:rsidRPr="00887C45">
        <w:rPr>
          <w:b w:val="0"/>
          <w:i/>
          <w:sz w:val="18"/>
          <w:szCs w:val="18"/>
        </w:rPr>
        <w:t>Obr. 1 Srovnání původní a nové klasifikace tříd rozptylových podmínek</w:t>
      </w:r>
    </w:p>
    <w:p w:rsidR="00887C45" w:rsidRDefault="00887C45">
      <w:pPr>
        <w:pStyle w:val="Nadpis2"/>
      </w:pPr>
    </w:p>
    <w:p w:rsidR="00887C45" w:rsidRDefault="00887C45">
      <w:pPr>
        <w:pStyle w:val="Nadpis2"/>
      </w:pPr>
    </w:p>
    <w:p w:rsidR="00887C45" w:rsidRDefault="00887C45">
      <w:pPr>
        <w:pStyle w:val="Nadpis2"/>
      </w:pPr>
    </w:p>
    <w:p w:rsidR="00907E92" w:rsidRDefault="00BE44B2">
      <w:pPr>
        <w:pStyle w:val="Nadpis2"/>
      </w:pPr>
      <w:r>
        <w:t>Více o ČHMÚ</w:t>
      </w:r>
    </w:p>
    <w:p w:rsidR="00907E92" w:rsidRDefault="00BE44B2">
      <w:pPr>
        <w:pStyle w:val="OHM"/>
      </w:pPr>
      <w:r>
        <w:t xml:space="preserve">Český hydrometeorologický ústav (ČHMÚ, Czech </w:t>
      </w:r>
      <w:proofErr w:type="spellStart"/>
      <w:r>
        <w:t>Hydrometeorological</w:t>
      </w:r>
      <w:proofErr w:type="spellEnd"/>
      <w:r>
        <w:t xml:space="preserve"> Institute, CHMI) je národní služba pro oblast hydro</w:t>
      </w:r>
      <w:r>
        <w:t>logie, meteorologie, klimatologie a kvality ovzduší. Mimo jiné je zodpovědný za provoz výstražné služby včetně smogového varovného a regulačního systému. Kromě provozu staničních sítí a zajišťování odborných služeb se zabývá také vědeckovýzkumnou činností.</w:t>
      </w:r>
    </w:p>
    <w:p w:rsidR="00907E92" w:rsidRDefault="00907E92">
      <w:pPr>
        <w:pStyle w:val="OHM"/>
      </w:pPr>
    </w:p>
    <w:p w:rsidR="00907E92" w:rsidRDefault="00907E92">
      <w:pPr>
        <w:pStyle w:val="text"/>
        <w:sectPr w:rsidR="00907E92">
          <w:headerReference w:type="default" r:id="rId9"/>
          <w:footerReference w:type="default" r:id="rId10"/>
          <w:headerReference w:type="first" r:id="rId11"/>
          <w:footerReference w:type="first" r:id="rId12"/>
          <w:pgSz w:w="11906" w:h="16838"/>
          <w:pgMar w:top="1799" w:right="851" w:bottom="1134" w:left="851" w:header="1020" w:footer="1701" w:gutter="0"/>
          <w:cols w:space="708"/>
          <w:titlePg/>
        </w:sectPr>
      </w:pPr>
    </w:p>
    <w:p w:rsidR="00907E92" w:rsidRDefault="00BE44B2">
      <w:pPr>
        <w:pStyle w:val="Nadpiskontakt"/>
        <w:spacing w:before="360"/>
      </w:pPr>
      <w:r>
        <w:lastRenderedPageBreak/>
        <w:t>Kontakt:</w:t>
      </w:r>
    </w:p>
    <w:p w:rsidR="00907E92" w:rsidRDefault="00BE44B2">
      <w:pPr>
        <w:pStyle w:val="kontaktjmno"/>
      </w:pPr>
      <w:r>
        <w:t>Mgr. Pavlína Míčová, Ph.D.</w:t>
      </w:r>
    </w:p>
    <w:p w:rsidR="00907E92" w:rsidRDefault="00BE44B2">
      <w:pPr>
        <w:pStyle w:val="kontaktostatn"/>
      </w:pPr>
      <w:r>
        <w:t>Vedoucí tiskového a informačního oddělení</w:t>
      </w:r>
    </w:p>
    <w:p w:rsidR="00907E92" w:rsidRDefault="00BE44B2">
      <w:pPr>
        <w:pStyle w:val="kontaktostatn"/>
      </w:pPr>
      <w:r>
        <w:t>T: 724 267 739</w:t>
      </w:r>
    </w:p>
    <w:p w:rsidR="00907E92" w:rsidRDefault="00BE44B2">
      <w:pPr>
        <w:pStyle w:val="kontaktostatn"/>
      </w:pPr>
      <w:r>
        <w:t xml:space="preserve">E: </w:t>
      </w:r>
      <w:hyperlink r:id="rId13" w:tooltip="mailto:pavlina.micova@chmi.cz" w:history="1">
        <w:r>
          <w:rPr>
            <w:rStyle w:val="Hypertextovodkaz"/>
          </w:rPr>
          <w:t>pavlina.micova@chmi.cz</w:t>
        </w:r>
      </w:hyperlink>
    </w:p>
    <w:p w:rsidR="00907E92" w:rsidRDefault="00907E92">
      <w:pPr>
        <w:pStyle w:val="kontaktjmno"/>
      </w:pPr>
    </w:p>
    <w:p w:rsidR="00907E92" w:rsidRDefault="00BE44B2">
      <w:pPr>
        <w:pStyle w:val="kontaktjmno"/>
      </w:pPr>
      <w:r>
        <w:t>MgA. Aneta Beránková</w:t>
      </w:r>
    </w:p>
    <w:p w:rsidR="00907E92" w:rsidRDefault="00BE44B2">
      <w:pPr>
        <w:pStyle w:val="kontaktostatn"/>
      </w:pPr>
      <w:r>
        <w:t>Tiskové a informační oddělení</w:t>
      </w:r>
    </w:p>
    <w:p w:rsidR="00907E92" w:rsidRDefault="00BE44B2">
      <w:pPr>
        <w:pStyle w:val="kontaktostatn"/>
      </w:pPr>
      <w:r>
        <w:t>T: 735 794 383</w:t>
      </w:r>
    </w:p>
    <w:p w:rsidR="00907E92" w:rsidRDefault="00BE44B2">
      <w:pPr>
        <w:pStyle w:val="kontaktostatn"/>
      </w:pPr>
      <w:r>
        <w:t xml:space="preserve">E: </w:t>
      </w:r>
      <w:hyperlink r:id="rId14" w:tooltip="mailto:aneta.berankova@chmi.cz" w:history="1">
        <w:r>
          <w:rPr>
            <w:rStyle w:val="Hypertextovodkaz"/>
          </w:rPr>
          <w:t>aneta.berankova@chmi.cz</w:t>
        </w:r>
      </w:hyperlink>
    </w:p>
    <w:p w:rsidR="00907E92" w:rsidRDefault="00907E92">
      <w:pPr>
        <w:pStyle w:val="kontaktostatn"/>
      </w:pPr>
    </w:p>
    <w:p w:rsidR="00907E92" w:rsidRDefault="00BE44B2">
      <w:pPr>
        <w:pStyle w:val="kontaktjmno"/>
      </w:pPr>
      <w:r>
        <w:t>Ing. Jan Doležal</w:t>
      </w:r>
    </w:p>
    <w:p w:rsidR="00907E92" w:rsidRDefault="00BE44B2">
      <w:pPr>
        <w:pStyle w:val="kontaktostatn"/>
      </w:pPr>
      <w:r>
        <w:t>Tiskové a informační oddělení</w:t>
      </w:r>
    </w:p>
    <w:p w:rsidR="00907E92" w:rsidRDefault="00BE44B2">
      <w:pPr>
        <w:pStyle w:val="kontaktostatn"/>
      </w:pPr>
      <w:r>
        <w:t>T: 724 342 542</w:t>
      </w:r>
    </w:p>
    <w:p w:rsidR="00907E92" w:rsidRDefault="00BE44B2">
      <w:pPr>
        <w:pStyle w:val="kontaktostatn"/>
      </w:pPr>
      <w:r>
        <w:t xml:space="preserve">E: </w:t>
      </w:r>
      <w:hyperlink r:id="rId15" w:tooltip="mailto:jan.dolezal2@chmi.cz" w:history="1">
        <w:r>
          <w:rPr>
            <w:rStyle w:val="Hypertextovodkaz"/>
          </w:rPr>
          <w:t>jan.dolezal2@chmi.cz</w:t>
        </w:r>
      </w:hyperlink>
    </w:p>
    <w:p w:rsidR="00907E92" w:rsidRDefault="00907E92">
      <w:pPr>
        <w:pStyle w:val="kontaktostatn"/>
      </w:pPr>
    </w:p>
    <w:p w:rsidR="00907E92" w:rsidRPr="00887C45" w:rsidRDefault="00BE44B2">
      <w:pPr>
        <w:pStyle w:val="kontaktostatn"/>
        <w:rPr>
          <w:b/>
          <w:sz w:val="26"/>
        </w:rPr>
      </w:pPr>
      <w:r w:rsidRPr="00887C45">
        <w:rPr>
          <w:b/>
          <w:sz w:val="26"/>
        </w:rPr>
        <w:t>Odborný garant</w:t>
      </w:r>
      <w:r w:rsidR="00887C45">
        <w:rPr>
          <w:b/>
          <w:sz w:val="26"/>
        </w:rPr>
        <w:t>:</w:t>
      </w:r>
    </w:p>
    <w:p w:rsidR="00887C45" w:rsidRDefault="00887C45">
      <w:pPr>
        <w:pStyle w:val="kontaktostatn"/>
        <w:rPr>
          <w:b/>
        </w:rPr>
      </w:pPr>
    </w:p>
    <w:p w:rsidR="00887C45" w:rsidRDefault="00887C45" w:rsidP="00887C45">
      <w:pPr>
        <w:pStyle w:val="kontaktostatn"/>
        <w:rPr>
          <w:b/>
        </w:rPr>
      </w:pPr>
      <w:r>
        <w:rPr>
          <w:b/>
        </w:rPr>
        <w:t>In</w:t>
      </w:r>
      <w:r w:rsidRPr="00A15DE6">
        <w:rPr>
          <w:b/>
        </w:rPr>
        <w:t xml:space="preserve">g. </w:t>
      </w:r>
      <w:r>
        <w:rPr>
          <w:b/>
        </w:rPr>
        <w:t xml:space="preserve">Hana </w:t>
      </w:r>
      <w:proofErr w:type="spellStart"/>
      <w:r>
        <w:rPr>
          <w:b/>
        </w:rPr>
        <w:t>Škáchová</w:t>
      </w:r>
      <w:proofErr w:type="spellEnd"/>
    </w:p>
    <w:p w:rsidR="00887C45" w:rsidRDefault="00887C45" w:rsidP="00887C45">
      <w:pPr>
        <w:pStyle w:val="kontaktostatn"/>
      </w:pPr>
      <w:r w:rsidRPr="00887C45">
        <w:t>Informační systém kvality ovzduší</w:t>
      </w:r>
    </w:p>
    <w:p w:rsidR="00887C45" w:rsidRPr="00887C45" w:rsidRDefault="00887C45" w:rsidP="00887C45">
      <w:pPr>
        <w:pStyle w:val="kontaktostatn"/>
      </w:pPr>
      <w:r>
        <w:t xml:space="preserve">T: </w:t>
      </w:r>
      <w:r w:rsidRPr="00A15DE6">
        <w:t>244 032</w:t>
      </w:r>
      <w:r>
        <w:t> </w:t>
      </w:r>
      <w:r>
        <w:t>403</w:t>
      </w:r>
    </w:p>
    <w:p w:rsidR="00887C45" w:rsidRPr="005C01FE" w:rsidRDefault="00887C45" w:rsidP="00887C45">
      <w:pPr>
        <w:pStyle w:val="kontaktostatn"/>
      </w:pPr>
      <w:r>
        <w:t xml:space="preserve">E: </w:t>
      </w:r>
      <w:hyperlink r:id="rId16" w:history="1">
        <w:r w:rsidRPr="00F840DF">
          <w:rPr>
            <w:rStyle w:val="Hypertextovodkaz"/>
          </w:rPr>
          <w:t>hana.skachova@chmi.cz</w:t>
        </w:r>
      </w:hyperlink>
    </w:p>
    <w:sectPr w:rsidR="00887C45" w:rsidRPr="005C01FE">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B2" w:rsidRDefault="00BE44B2">
      <w:r>
        <w:separator/>
      </w:r>
    </w:p>
  </w:endnote>
  <w:endnote w:type="continuationSeparator" w:id="0">
    <w:p w:rsidR="00BE44B2" w:rsidRDefault="00B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BE44B2">
    <w:pPr>
      <w:pStyle w:val="Zpat"/>
      <w:tabs>
        <w:tab w:val="clear" w:pos="9072"/>
        <w:tab w:val="right" w:pos="10204"/>
      </w:tabs>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6151880</wp:posOffset>
              </wp:positionH>
              <wp:positionV relativeFrom="paragraph">
                <wp:posOffset>330200</wp:posOffset>
              </wp:positionV>
              <wp:extent cx="262255" cy="359410"/>
              <wp:effectExtent l="0" t="0" r="4445" b="2540"/>
              <wp:wrapNone/>
              <wp:docPr id="5" name="Textové pole 117"/>
              <wp:cNvGraphicFramePr/>
              <a:graphic xmlns:a="http://schemas.openxmlformats.org/drawingml/2006/main">
                <a:graphicData uri="http://schemas.microsoft.com/office/word/2010/wordprocessingShape">
                  <wps:wsp>
                    <wps:cNvSpPr txBox="1"/>
                    <wps:spPr bwMode="auto">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7E92" w:rsidRDefault="00BE44B2">
                          <w:pPr>
                            <w:rPr>
                              <w:color w:val="023E88"/>
                            </w:rPr>
                          </w:pPr>
                          <w:r>
                            <w:rPr>
                              <w:color w:val="023E88"/>
                            </w:rPr>
                            <w:fldChar w:fldCharType="begin"/>
                          </w:r>
                          <w:r>
                            <w:rPr>
                              <w:color w:val="023E88"/>
                            </w:rPr>
                            <w:instrText>PAGE   \* MERGEFORMAT</w:instrText>
                          </w:r>
                          <w:r>
                            <w:rPr>
                              <w:color w:val="023E88"/>
                            </w:rPr>
                            <w:fldChar w:fldCharType="separate"/>
                          </w:r>
                          <w:r w:rsidR="00887C45">
                            <w:rPr>
                              <w:noProof/>
                              <w:color w:val="023E88"/>
                            </w:rPr>
                            <w:t>2</w:t>
                          </w:r>
                          <w:r>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" fillcolor="white [3201]" stroked="f" strokeweight=".5pt">
              <v:textbox>
                <w:txbxContent>
                  <w:p w:rsidR="00907E92" w:rsidRDefault="00BE44B2">
                    <w:pPr>
                      <w:rPr>
                        <w:color w:val="023E88"/>
                      </w:rPr>
                    </w:pPr>
                    <w:r>
                      <w:rPr>
                        <w:color w:val="023E88"/>
                      </w:rPr>
                      <w:fldChar w:fldCharType="begin"/>
                    </w:r>
                    <w:r>
                      <w:rPr>
                        <w:color w:val="023E88"/>
                      </w:rPr>
                      <w:instrText>PAGE   \* MERGEFORMAT</w:instrText>
                    </w:r>
                    <w:r>
                      <w:rPr>
                        <w:color w:val="023E88"/>
                      </w:rPr>
                      <w:fldChar w:fldCharType="separate"/>
                    </w:r>
                    <w:r w:rsidR="00887C45">
                      <w:rPr>
                        <w:noProof/>
                        <w:color w:val="023E88"/>
                      </w:rPr>
                      <w:t>2</w:t>
                    </w:r>
                    <w:r>
                      <w:rPr>
                        <w:color w:val="023E8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BE44B2">
    <w:pPr>
      <w:pStyle w:val="kontaktjmno"/>
      <w:jc w:val="right"/>
    </w:pPr>
    <w:r>
      <w:t>info@chmi.cz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907E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907E9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907E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B2" w:rsidRDefault="00BE44B2">
      <w:r>
        <w:separator/>
      </w:r>
    </w:p>
  </w:footnote>
  <w:footnote w:type="continuationSeparator" w:id="0">
    <w:p w:rsidR="00BE44B2" w:rsidRDefault="00BE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887C45">
    <w:pPr>
      <w:pStyle w:val="Zhlav"/>
    </w:pPr>
    <w:r>
      <w:t>Tisková zpráva ČHMÚ</w:t>
    </w:r>
    <w:r>
      <w:tab/>
    </w:r>
    <w:r>
      <w:tab/>
      <w:t>27. 3. 2025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BE44B2">
    <w:pPr>
      <w:pStyle w:val="datum"/>
    </w:pPr>
    <w:r>
      <w:rPr>
        <w:noProof/>
        <w:lang w:eastAsia="cs-CZ"/>
      </w:rPr>
      <mc:AlternateContent>
        <mc:Choice Requires="wpg">
          <w:drawing>
            <wp:anchor distT="0" distB="0" distL="114300" distR="114300" simplePos="0" relativeHeight="251667456" behindDoc="1" locked="0" layoutInCell="1" allowOverlap="1">
              <wp:simplePos x="0" y="0"/>
              <wp:positionH relativeFrom="margin">
                <wp:posOffset>5003165</wp:posOffset>
              </wp:positionH>
              <wp:positionV relativeFrom="paragraph">
                <wp:posOffset>-133350</wp:posOffset>
              </wp:positionV>
              <wp:extent cx="1556883" cy="577850"/>
              <wp:effectExtent l="0" t="0" r="5715" b="0"/>
              <wp:wrapNone/>
              <wp:docPr id="1"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
                      <a:stretch/>
                    </pic:blipFill>
                    <pic:spPr bwMode="auto">
                      <a:xfrm>
                        <a:off x="0" y="0"/>
                        <a:ext cx="1556883" cy="57784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7456;o:allowoverlap:true;o:allowincell:true;mso-position-horizontal-relative:margin;margin-left:393.95pt;mso-position-horizontal:absolute;mso-position-vertical-relative:text;margin-top:-10.50pt;mso-position-vertical:absolute;width:122.59pt;height:45.50pt;mso-wrap-distance-left:9.00pt;mso-wrap-distance-top:0.00pt;mso-wrap-distance-right:9.00pt;mso-wrap-distance-bottom:0.00pt;z-index:1;" stroked="f">
              <v:imagedata r:id="rId2" o:title=""/>
              <o:lock v:ext="edit" rotation="t"/>
            </v:shape>
          </w:pict>
        </mc:Fallback>
      </mc:AlternateContent>
    </w:r>
    <w:r>
      <w:rPr>
        <w:noProof/>
        <w:lang w:eastAsia="cs-CZ"/>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margin">
                <wp:posOffset>381635</wp:posOffset>
              </wp:positionV>
              <wp:extent cx="656590" cy="1314450"/>
              <wp:effectExtent l="0" t="0" r="0" b="0"/>
              <wp:wrapSquare wrapText="bothSides"/>
              <wp:docPr id="2"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3"/>
                      <a:stretch/>
                    </pic:blipFill>
                    <pic:spPr bwMode="auto">
                      <a:xfrm flipH="1" flipV="1">
                        <a:off x="0" y="0"/>
                        <a:ext cx="656590" cy="13144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page;mso-position-horizontal:left;mso-position-vertical-relative:margin;margin-top:30.05pt;mso-position-vertical:absolute;width:51.70pt;height:103.50pt;mso-wrap-distance-left:9.00pt;mso-wrap-distance-top:0.00pt;mso-wrap-distance-right:9.00pt;mso-wrap-distance-bottom:0.00pt;flip:xy;z-index:1;" stroked="f">
              <w10:wrap type="square"/>
              <v:imagedata r:id="rId4" o:title=""/>
              <o:lock v:ext="edit" rotation="t"/>
            </v:shape>
          </w:pict>
        </mc:Fallback>
      </mc:AlternateContent>
    </w:r>
    <w:r>
      <w:t>Tisková zpráva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907E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907E9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92" w:rsidRDefault="00BE44B2">
    <w:pPr>
      <w:pStyle w:val="Zhlav"/>
    </w:pPr>
    <w:r>
      <w:rPr>
        <w:noProof/>
      </w:rPr>
      <mc:AlternateContent>
        <mc:Choice Requires="wpg">
          <w:drawing>
            <wp:anchor distT="0" distB="0" distL="114300" distR="114300" simplePos="0" relativeHeight="251663360" behindDoc="0" locked="0" layoutInCell="1" allowOverlap="1">
              <wp:simplePos x="0" y="0"/>
              <wp:positionH relativeFrom="margin">
                <wp:posOffset>4109085</wp:posOffset>
              </wp:positionH>
              <wp:positionV relativeFrom="paragraph">
                <wp:posOffset>64135</wp:posOffset>
              </wp:positionV>
              <wp:extent cx="2051050" cy="762000"/>
              <wp:effectExtent l="0" t="0" r="635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
                      <a:stretch/>
                    </pic:blipFill>
                    <pic:spPr bwMode="auto">
                      <a:xfrm>
                        <a:off x="0" y="0"/>
                        <a:ext cx="2051050" cy="7620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3360;o:allowoverlap:true;o:allowincell:true;mso-position-horizontal-relative:margin;margin-left:323.55pt;mso-position-horizontal:absolute;mso-position-vertical-relative:text;margin-top:5.05pt;mso-position-vertical:absolute;width:161.50pt;height:60.00pt;mso-wrap-distance-left:9.00pt;mso-wrap-distance-top:0.00pt;mso-wrap-distance-right:9.00pt;mso-wrap-distance-bottom:0.00pt;z-index:1;" stroked="f">
              <w10:wrap type="square"/>
              <v:imagedata r:id="rId2" o:title=""/>
              <o:lock v:ext="edit" rotation="t"/>
            </v:shape>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margin">
                <wp:posOffset>-720090</wp:posOffset>
              </wp:positionH>
              <wp:positionV relativeFrom="paragraph">
                <wp:posOffset>426085</wp:posOffset>
              </wp:positionV>
              <wp:extent cx="2657475" cy="5314950"/>
              <wp:effectExtent l="0" t="0" r="9525" b="0"/>
              <wp:wrapTopAndBottom/>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3"/>
                      <a:stretch/>
                    </pic:blipFill>
                    <pic:spPr bwMode="auto">
                      <a:xfrm>
                        <a:off x="0" y="0"/>
                        <a:ext cx="2657475" cy="53149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margin;margin-left:-56.70pt;mso-position-horizontal:absolute;mso-position-vertical-relative:text;margin-top:33.55pt;mso-position-vertical:absolute;width:209.25pt;height:418.50pt;mso-wrap-distance-left:9.00pt;mso-wrap-distance-top:0.00pt;mso-wrap-distance-right:9.00pt;mso-wrap-distance-bottom:0.00pt;z-index:1;" stroked="f">
              <w10:wrap type="topAndBottom"/>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371"/>
    <w:multiLevelType w:val="multilevel"/>
    <w:tmpl w:val="1160E7F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1026F6"/>
    <w:multiLevelType w:val="multilevel"/>
    <w:tmpl w:val="BFBC412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EF00597"/>
    <w:multiLevelType w:val="multilevel"/>
    <w:tmpl w:val="1D48B5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2D71A5"/>
    <w:multiLevelType w:val="multilevel"/>
    <w:tmpl w:val="0EE60F3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F9B4B92"/>
    <w:multiLevelType w:val="multilevel"/>
    <w:tmpl w:val="E1ECB046"/>
    <w:lvl w:ilvl="0">
      <w:start w:val="1"/>
      <w:numFmt w:val="bullet"/>
      <w:pStyle w:val="Odrkovseznam"/>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6430430D"/>
    <w:multiLevelType w:val="multilevel"/>
    <w:tmpl w:val="32E26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92"/>
    <w:rsid w:val="00887C45"/>
    <w:rsid w:val="00907E92"/>
    <w:rsid w:val="009765BD"/>
    <w:rsid w:val="00BE44B2"/>
    <w:rsid w:val="00C2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146"/>
  <w15:docId w15:val="{7ECF3FA9-62EB-4380-825E-CEDD9EF4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339" w:lineRule="exact"/>
    </w:pPr>
    <w:rPr>
      <w:rFonts w:ascii="Times New Roman" w:hAnsi="Times New Roman" w:cs="Times New Roman"/>
      <w:sz w:val="26"/>
      <w:szCs w:val="26"/>
    </w:rPr>
  </w:style>
  <w:style w:type="paragraph" w:styleId="Nadpis1">
    <w:name w:val="heading 1"/>
    <w:basedOn w:val="Normln"/>
    <w:next w:val="datum"/>
    <w:link w:val="Nadpis1Char"/>
    <w:uiPriority w:val="9"/>
    <w:qFormat/>
    <w:pPr>
      <w:keepNext/>
      <w:keepLines/>
      <w:spacing w:before="1080" w:after="360" w:line="240" w:lineRule="auto"/>
      <w:ind w:left="567"/>
      <w:outlineLvl w:val="0"/>
    </w:pPr>
    <w:rPr>
      <w:rFonts w:ascii="Arial" w:eastAsiaTheme="majorEastAsia" w:hAnsi="Arial" w:cstheme="majorBidi"/>
      <w:b/>
      <w:color w:val="14387F"/>
      <w:sz w:val="44"/>
      <w:szCs w:val="44"/>
    </w:rPr>
  </w:style>
  <w:style w:type="paragraph" w:styleId="Nadpis2">
    <w:name w:val="heading 2"/>
    <w:basedOn w:val="Nadpiskontakt"/>
    <w:next w:val="text"/>
    <w:link w:val="Nadpis2Char"/>
    <w:uiPriority w:val="9"/>
    <w:qFormat/>
    <w:pPr>
      <w:spacing w:before="360" w:line="288" w:lineRule="auto"/>
      <w:ind w:left="567"/>
      <w:outlineLvl w:val="1"/>
    </w:pPr>
    <w:rPr>
      <w:sz w:val="28"/>
    </w:rPr>
  </w:style>
  <w:style w:type="paragraph" w:styleId="Nadpis3">
    <w:name w:val="heading 3"/>
    <w:basedOn w:val="Normln"/>
    <w:next w:val="text"/>
    <w:link w:val="Nadpis3Char"/>
    <w:uiPriority w:val="9"/>
    <w:qFormat/>
    <w:pPr>
      <w:spacing w:before="360" w:after="120"/>
      <w:ind w:left="567"/>
      <w:outlineLvl w:val="2"/>
    </w:pPr>
    <w:rPr>
      <w:rFonts w:ascii="Arial" w:hAnsi="Arial" w:cs="Arial"/>
      <w:b/>
      <w:color w:val="14387F"/>
      <w:sz w:val="24"/>
      <w:szCs w:val="23"/>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Standardnpsmoodstavce"/>
    <w:uiPriority w:val="9"/>
    <w:rPr>
      <w:rFonts w:ascii="Arial" w:eastAsia="Arial" w:hAnsi="Arial" w:cs="Arial"/>
      <w:color w:val="2E74B5" w:themeColor="accent1" w:themeShade="BF"/>
      <w:sz w:val="40"/>
      <w:szCs w:val="40"/>
    </w:rPr>
  </w:style>
  <w:style w:type="character" w:customStyle="1" w:styleId="Heading2Char">
    <w:name w:val="Heading 2 Char"/>
    <w:basedOn w:val="Standardnpsmoodstavce"/>
    <w:uiPriority w:val="9"/>
    <w:rPr>
      <w:rFonts w:ascii="Arial" w:eastAsia="Arial" w:hAnsi="Arial" w:cs="Arial"/>
      <w:color w:val="2E74B5" w:themeColor="accent1" w:themeShade="BF"/>
      <w:sz w:val="32"/>
      <w:szCs w:val="32"/>
    </w:rPr>
  </w:style>
  <w:style w:type="character" w:customStyle="1" w:styleId="Heading3Char">
    <w:name w:val="Heading 3 Char"/>
    <w:basedOn w:val="Standardnpsmoodstavce"/>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character" w:customStyle="1" w:styleId="TitleChar">
    <w:name w:val="Title Char"/>
    <w:basedOn w:val="Standardnpsmoodstavce"/>
    <w:uiPriority w:val="10"/>
    <w:rPr>
      <w:rFonts w:ascii="Arial" w:eastAsia="Arial" w:hAnsi="Arial" w:cs="Arial"/>
      <w:spacing w:val="-10"/>
      <w:sz w:val="56"/>
      <w:szCs w:val="56"/>
    </w:rPr>
  </w:style>
  <w:style w:type="character" w:customStyle="1" w:styleId="SubtitleChar">
    <w:name w:val="Subtitle Char"/>
    <w:basedOn w:val="Standardnpsmoodstavce"/>
    <w:uiPriority w:val="11"/>
    <w:rPr>
      <w:color w:val="595959" w:themeColor="text1" w:themeTint="A6"/>
      <w:spacing w:val="15"/>
      <w:sz w:val="28"/>
      <w:szCs w:val="28"/>
    </w:rPr>
  </w:style>
  <w:style w:type="character" w:customStyle="1" w:styleId="QuoteChar">
    <w:name w:val="Quote Char"/>
    <w:basedOn w:val="Standardnpsmoodstavce"/>
    <w:uiPriority w:val="29"/>
    <w:rPr>
      <w:i/>
      <w:iCs/>
      <w:color w:val="404040" w:themeColor="text1" w:themeTint="BF"/>
    </w:rPr>
  </w:style>
  <w:style w:type="paragraph" w:styleId="Odstavecseseznamem">
    <w:name w:val="List Paragraph"/>
    <w:basedOn w:val="Normln"/>
    <w:uiPriority w:val="34"/>
    <w:qFormat/>
    <w:pPr>
      <w:ind w:left="720"/>
      <w:contextualSpacing/>
    </w:p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pPr>
      <w:spacing w:after="0" w:line="240" w:lineRule="auto"/>
    </w:p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954F72"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Nadpis1Char">
    <w:name w:val="Nadpis 1 Char"/>
    <w:basedOn w:val="Standardnpsmoodstavce"/>
    <w:link w:val="Nadpis1"/>
    <w:uiPriority w:val="9"/>
    <w:rPr>
      <w:rFonts w:ascii="Arial" w:eastAsiaTheme="majorEastAsia" w:hAnsi="Arial" w:cstheme="majorBidi"/>
      <w:b/>
      <w:color w:val="14387F"/>
      <w:sz w:val="44"/>
      <w:szCs w:val="44"/>
    </w:rPr>
  </w:style>
  <w:style w:type="paragraph" w:styleId="Zhlav">
    <w:name w:val="header"/>
    <w:basedOn w:val="Normln"/>
    <w:link w:val="ZhlavChar"/>
    <w:uiPriority w:val="99"/>
    <w:unhideWhenUsed/>
    <w:pPr>
      <w:tabs>
        <w:tab w:val="center" w:pos="4536"/>
        <w:tab w:val="right" w:pos="10204"/>
      </w:tabs>
      <w:spacing w:after="0" w:line="240" w:lineRule="auto"/>
      <w:ind w:left="567"/>
    </w:pPr>
    <w:rPr>
      <w:rFonts w:ascii="Arial" w:hAnsi="Arial" w:cs="Arial"/>
      <w:color w:val="14387F"/>
      <w:sz w:val="24"/>
      <w:szCs w:val="24"/>
      <w:lang w:eastAsia="cs-CZ"/>
    </w:rPr>
  </w:style>
  <w:style w:type="character" w:customStyle="1" w:styleId="ZhlavChar">
    <w:name w:val="Záhlaví Char"/>
    <w:basedOn w:val="Standardnpsmoodstavce"/>
    <w:link w:val="Zhlav"/>
    <w:uiPriority w:val="99"/>
    <w:rPr>
      <w:rFonts w:ascii="Arial" w:hAnsi="Arial" w:cs="Arial"/>
      <w:color w:val="14387F"/>
      <w:sz w:val="24"/>
      <w:szCs w:val="24"/>
      <w:lang w:eastAsia="cs-CZ"/>
    </w:rPr>
  </w:style>
  <w:style w:type="paragraph" w:styleId="Zpat">
    <w:name w:val="footer"/>
    <w:basedOn w:val="Normln"/>
    <w:link w:val="ZpatChar"/>
    <w:uiPriority w:val="99"/>
    <w:unhideWhenUsed/>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Pr>
      <w:rFonts w:ascii="Arial" w:hAnsi="Arial" w:cs="Arial"/>
      <w:b/>
      <w:color w:val="023E88"/>
      <w:sz w:val="20"/>
      <w:szCs w:val="20"/>
    </w:rPr>
  </w:style>
  <w:style w:type="paragraph" w:styleId="Nzev">
    <w:name w:val="Title"/>
    <w:basedOn w:val="Nadpis1"/>
    <w:next w:val="Normln"/>
    <w:link w:val="NzevChar"/>
    <w:uiPriority w:val="10"/>
  </w:style>
  <w:style w:type="character" w:customStyle="1" w:styleId="NzevChar">
    <w:name w:val="Název Char"/>
    <w:basedOn w:val="Standardnpsmoodstavce"/>
    <w:link w:val="Nzev"/>
    <w:uiPriority w:val="10"/>
    <w:rPr>
      <w:rFonts w:ascii="Arial" w:eastAsiaTheme="majorEastAsia" w:hAnsi="Arial" w:cstheme="majorBidi"/>
      <w:b/>
      <w:color w:val="023E88"/>
      <w:sz w:val="44"/>
      <w:szCs w:val="44"/>
    </w:rPr>
  </w:style>
  <w:style w:type="character" w:customStyle="1" w:styleId="Nadpis2Char">
    <w:name w:val="Nadpis 2 Char"/>
    <w:basedOn w:val="Standardnpsmoodstavce"/>
    <w:link w:val="Nadpis2"/>
    <w:uiPriority w:val="9"/>
    <w:rPr>
      <w:rFonts w:ascii="Arial" w:hAnsi="Arial" w:cs="Arial"/>
      <w:b/>
      <w:color w:val="023E88"/>
      <w:sz w:val="28"/>
      <w:szCs w:val="26"/>
    </w:rPr>
  </w:style>
  <w:style w:type="character" w:customStyle="1" w:styleId="Nadpis3Char">
    <w:name w:val="Nadpis 3 Char"/>
    <w:basedOn w:val="Standardnpsmoodstavce"/>
    <w:link w:val="Nadpis3"/>
    <w:uiPriority w:val="9"/>
    <w:rPr>
      <w:rFonts w:ascii="Arial" w:hAnsi="Arial" w:cs="Arial"/>
      <w:b/>
      <w:color w:val="14387F"/>
      <w:sz w:val="24"/>
      <w:szCs w:val="23"/>
    </w:rPr>
  </w:style>
  <w:style w:type="paragraph" w:customStyle="1" w:styleId="text">
    <w:name w:val="text"/>
    <w:basedOn w:val="Normln"/>
    <w:link w:val="textChar"/>
    <w:qFormat/>
    <w:pPr>
      <w:spacing w:after="120" w:line="288" w:lineRule="auto"/>
      <w:ind w:left="567"/>
    </w:pPr>
    <w:rPr>
      <w:color w:val="14387F"/>
      <w:sz w:val="24"/>
      <w:szCs w:val="25"/>
    </w:rPr>
  </w:style>
  <w:style w:type="paragraph" w:styleId="Titulek">
    <w:name w:val="caption"/>
    <w:basedOn w:val="Normln"/>
    <w:next w:val="Normln"/>
    <w:uiPriority w:val="35"/>
    <w:pPr>
      <w:spacing w:after="200" w:line="240" w:lineRule="auto"/>
    </w:pPr>
    <w:rPr>
      <w:rFonts w:ascii="Arial" w:hAnsi="Arial" w:cs="Arial"/>
      <w:i/>
      <w:iCs/>
      <w:color w:val="12275D"/>
      <w:sz w:val="20"/>
      <w:szCs w:val="18"/>
    </w:rPr>
  </w:style>
  <w:style w:type="table" w:styleId="Mkatabulky">
    <w:name w:val="Table Grid"/>
    <w:basedOn w:val="Normlntabulka"/>
    <w:uiPriority w:val="39"/>
    <w:pPr>
      <w:spacing w:after="0" w:line="240" w:lineRule="auto"/>
    </w:pPr>
    <w:rPr>
      <w:rFonts w:ascii="Arial" w:hAnsi="Arial"/>
      <w:color w:val="14387F"/>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hlavtabulky">
    <w:name w:val="záhlaví tabulky"/>
    <w:basedOn w:val="Normln"/>
    <w:pPr>
      <w:spacing w:after="0"/>
    </w:pPr>
    <w:rPr>
      <w:rFonts w:ascii="Arial" w:hAnsi="Arial" w:cs="Arial"/>
      <w:b/>
      <w:sz w:val="16"/>
      <w:szCs w:val="16"/>
    </w:rPr>
  </w:style>
  <w:style w:type="paragraph" w:customStyle="1" w:styleId="tlotabulky">
    <w:name w:val="tělo tabulky"/>
    <w:basedOn w:val="Normln"/>
    <w:pPr>
      <w:spacing w:after="0"/>
    </w:pPr>
    <w:rPr>
      <w:rFonts w:ascii="Arial" w:hAnsi="Arial" w:cs="Arial"/>
      <w:sz w:val="16"/>
      <w:szCs w:val="16"/>
    </w:rPr>
  </w:style>
  <w:style w:type="paragraph" w:styleId="Citt">
    <w:name w:val="Quote"/>
    <w:basedOn w:val="Normln"/>
    <w:next w:val="Normln"/>
    <w:link w:val="CittChar"/>
    <w:uiPriority w:val="29"/>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basedOn w:val="Standardnpsmoodstavce"/>
    <w:link w:val="Citt"/>
    <w:uiPriority w:val="29"/>
    <w:rPr>
      <w:rFonts w:ascii="Arial" w:hAnsi="Arial" w:cs="Arial"/>
      <w:i/>
      <w:iCs/>
      <w:color w:val="404040" w:themeColor="text1" w:themeTint="BF"/>
    </w:rPr>
  </w:style>
  <w:style w:type="paragraph" w:customStyle="1" w:styleId="Nadpiskontakt">
    <w:name w:val="Nadpis kontakt"/>
    <w:basedOn w:val="Normln"/>
    <w:qFormat/>
    <w:pPr>
      <w:spacing w:before="840" w:after="120"/>
    </w:pPr>
    <w:rPr>
      <w:rFonts w:ascii="Arial" w:hAnsi="Arial" w:cs="Arial"/>
      <w:b/>
      <w:color w:val="023E88"/>
    </w:rPr>
  </w:style>
  <w:style w:type="paragraph" w:customStyle="1" w:styleId="kontaktjmno">
    <w:name w:val="kontakt jméno"/>
    <w:basedOn w:val="Normln"/>
    <w:qFormat/>
    <w:pPr>
      <w:spacing w:before="60" w:after="0" w:line="240" w:lineRule="auto"/>
    </w:pPr>
    <w:rPr>
      <w:rFonts w:ascii="Arial" w:hAnsi="Arial" w:cs="Arial"/>
      <w:b/>
      <w:color w:val="023E88"/>
      <w:sz w:val="20"/>
    </w:rPr>
  </w:style>
  <w:style w:type="paragraph" w:customStyle="1" w:styleId="kontaktostatn">
    <w:name w:val="kontakt ostatní"/>
    <w:basedOn w:val="Normln"/>
    <w:qFormat/>
    <w:pPr>
      <w:spacing w:after="0" w:line="240" w:lineRule="auto"/>
    </w:pPr>
    <w:rPr>
      <w:rFonts w:ascii="Arial" w:hAnsi="Arial" w:cs="Arial"/>
      <w:color w:val="023E88"/>
      <w:sz w:val="20"/>
    </w:rPr>
  </w:style>
  <w:style w:type="paragraph" w:customStyle="1" w:styleId="Kontaktodborngarant">
    <w:name w:val="Kontakt odborný garant"/>
    <w:basedOn w:val="kontaktjmno"/>
    <w:pPr>
      <w:spacing w:before="240"/>
    </w:pPr>
  </w:style>
  <w:style w:type="paragraph" w:styleId="Textbubliny">
    <w:name w:val="Balloon Text"/>
    <w:basedOn w:val="Normln"/>
    <w:link w:val="TextbublinyChar"/>
    <w:uiPriority w:val="99"/>
    <w:semiHidden/>
    <w:unhideWhenUsed/>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Pr>
      <w:rFonts w:ascii="Lucida Grande CE" w:hAnsi="Lucida Grande CE" w:cs="Lucida Grande CE"/>
      <w:sz w:val="18"/>
      <w:szCs w:val="18"/>
    </w:rPr>
  </w:style>
  <w:style w:type="character" w:styleId="Hypertextovodkaz">
    <w:name w:val="Hyperlink"/>
    <w:basedOn w:val="Standardnpsmoodstavce"/>
    <w:uiPriority w:val="99"/>
    <w:unhideWhenUsed/>
    <w:rPr>
      <w:color w:val="0563C1" w:themeColor="hyperlink"/>
      <w:u w:val="single"/>
    </w:rPr>
  </w:style>
  <w:style w:type="paragraph" w:styleId="Podnadpis">
    <w:name w:val="Subtitle"/>
    <w:basedOn w:val="text"/>
    <w:next w:val="text"/>
    <w:link w:val="PodnadpisChar"/>
    <w:uiPriority w:val="11"/>
    <w:qFormat/>
    <w:rPr>
      <w:i/>
      <w:sz w:val="23"/>
      <w:szCs w:val="23"/>
    </w:rPr>
  </w:style>
  <w:style w:type="character" w:customStyle="1" w:styleId="PodnadpisChar">
    <w:name w:val="Podnadpis Char"/>
    <w:basedOn w:val="Standardnpsmoodstavce"/>
    <w:link w:val="Podnadpis"/>
    <w:uiPriority w:val="11"/>
    <w:rPr>
      <w:rFonts w:ascii="Times New Roman" w:hAnsi="Times New Roman" w:cs="Times New Roman"/>
      <w:i/>
      <w:color w:val="14387F"/>
      <w:sz w:val="23"/>
      <w:szCs w:val="23"/>
    </w:rPr>
  </w:style>
  <w:style w:type="character" w:styleId="Siln">
    <w:name w:val="Strong"/>
    <w:uiPriority w:val="22"/>
    <w:rPr>
      <w:color w:val="14387F"/>
    </w:rPr>
  </w:style>
  <w:style w:type="paragraph" w:customStyle="1" w:styleId="datum">
    <w:name w:val="datum"/>
    <w:next w:val="Perex"/>
    <w:link w:val="datumChar"/>
    <w:qFormat/>
    <w:pPr>
      <w:spacing w:after="720" w:line="288" w:lineRule="auto"/>
      <w:ind w:left="567"/>
    </w:pPr>
    <w:rPr>
      <w:rFonts w:ascii="Arial" w:hAnsi="Arial" w:cs="Arial"/>
      <w:color w:val="14387F"/>
      <w:sz w:val="24"/>
    </w:rPr>
  </w:style>
  <w:style w:type="character" w:customStyle="1" w:styleId="textChar">
    <w:name w:val="text Char"/>
    <w:basedOn w:val="Standardnpsmoodstavce"/>
    <w:link w:val="text"/>
    <w:rPr>
      <w:rFonts w:ascii="Times New Roman" w:hAnsi="Times New Roman" w:cs="Times New Roman"/>
      <w:color w:val="14387F"/>
      <w:sz w:val="24"/>
      <w:szCs w:val="25"/>
    </w:rPr>
  </w:style>
  <w:style w:type="character" w:customStyle="1" w:styleId="datumChar">
    <w:name w:val="datum Char"/>
    <w:basedOn w:val="textChar"/>
    <w:link w:val="datum"/>
    <w:rPr>
      <w:rFonts w:ascii="Arial" w:hAnsi="Arial" w:cs="Arial"/>
      <w:color w:val="14387F"/>
      <w:sz w:val="24"/>
      <w:szCs w:val="25"/>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hAnsi="Times New Roman" w:cs="Times New Roman"/>
      <w:b/>
      <w:bCs/>
      <w:sz w:val="20"/>
      <w:szCs w:val="20"/>
    </w:rPr>
  </w:style>
  <w:style w:type="paragraph" w:customStyle="1" w:styleId="Perex">
    <w:name w:val="Perex"/>
    <w:next w:val="text"/>
    <w:link w:val="PerexChar"/>
    <w:qFormat/>
    <w:pPr>
      <w:spacing w:after="720" w:line="288" w:lineRule="auto"/>
      <w:ind w:left="567"/>
    </w:pPr>
    <w:rPr>
      <w:rFonts w:ascii="Times New Roman" w:hAnsi="Times New Roman" w:cs="Arial"/>
      <w:b/>
      <w:color w:val="14387F"/>
      <w:sz w:val="24"/>
    </w:rPr>
  </w:style>
  <w:style w:type="paragraph" w:customStyle="1" w:styleId="OHM">
    <w:name w:val="O ČHMÚ"/>
    <w:link w:val="OHMChar"/>
    <w:qFormat/>
    <w:pPr>
      <w:spacing w:line="288" w:lineRule="auto"/>
      <w:ind w:left="567"/>
    </w:pPr>
    <w:rPr>
      <w:rFonts w:ascii="Times New Roman" w:hAnsi="Times New Roman" w:cs="Times New Roman"/>
      <w:color w:val="14387F"/>
      <w:sz w:val="23"/>
      <w:szCs w:val="23"/>
    </w:rPr>
  </w:style>
  <w:style w:type="character" w:customStyle="1" w:styleId="PerexChar">
    <w:name w:val="Perex Char"/>
    <w:basedOn w:val="Standardnpsmoodstavce"/>
    <w:link w:val="Perex"/>
    <w:rPr>
      <w:rFonts w:ascii="Times New Roman" w:hAnsi="Times New Roman" w:cs="Arial"/>
      <w:b/>
      <w:color w:val="14387F"/>
      <w:sz w:val="24"/>
    </w:rPr>
  </w:style>
  <w:style w:type="character" w:customStyle="1" w:styleId="OHMChar">
    <w:name w:val="O ČHMÚ Char"/>
    <w:basedOn w:val="Standardnpsmoodstavce"/>
    <w:link w:val="OHM"/>
    <w:rPr>
      <w:rFonts w:ascii="Times New Roman" w:hAnsi="Times New Roman" w:cs="Times New Roman"/>
      <w:color w:val="14387F"/>
      <w:sz w:val="23"/>
      <w:szCs w:val="23"/>
    </w:rPr>
  </w:style>
  <w:style w:type="paragraph" w:customStyle="1" w:styleId="Odrkovseznam">
    <w:name w:val="Odrážkový seznam"/>
    <w:basedOn w:val="text"/>
    <w:link w:val="OdrkovseznamChar"/>
    <w:qFormat/>
    <w:pPr>
      <w:numPr>
        <w:numId w:val="6"/>
      </w:numPr>
    </w:pPr>
  </w:style>
  <w:style w:type="character" w:customStyle="1" w:styleId="OdrkovseznamChar">
    <w:name w:val="Odrážkový seznam Char"/>
    <w:basedOn w:val="textChar"/>
    <w:link w:val="Odrkovseznam"/>
    <w:rPr>
      <w:rFonts w:ascii="Times New Roman" w:hAnsi="Times New Roman" w:cs="Times New Roman"/>
      <w:color w:val="14387F"/>
      <w:sz w:val="24"/>
      <w:szCs w:val="25"/>
    </w:rPr>
  </w:style>
  <w:style w:type="table" w:styleId="Prosttabulka1">
    <w:name w:val="Plain Table 1"/>
    <w:basedOn w:val="Normlntabulka"/>
    <w:uiPriority w:val="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HM2025">
    <w:name w:val="Tabulka ČHMÚ 2025"/>
    <w:basedOn w:val="Normlntabulka"/>
    <w:uiPriority w:val="99"/>
    <w:pPr>
      <w:spacing w:after="0" w:line="240" w:lineRule="auto"/>
    </w:pPr>
    <w:rPr>
      <w:rFonts w:ascii="Arial" w:hAnsi="Arial"/>
      <w:color w:val="14387F"/>
      <w:sz w:val="20"/>
    </w:rPr>
    <w:tblPr>
      <w:tblStyleRowBandSize w:val="1"/>
      <w:tblStyleColBandSize w:val="1"/>
      <w:tblInd w:w="567" w:type="dxa"/>
      <w:tblBorders>
        <w:top w:val="single" w:sz="4" w:space="0" w:color="14387F"/>
        <w:left w:val="single" w:sz="4" w:space="0" w:color="14387F"/>
        <w:bottom w:val="single" w:sz="4" w:space="0" w:color="14387F"/>
        <w:right w:val="single" w:sz="4" w:space="0" w:color="14387F"/>
        <w:insideH w:val="single" w:sz="4" w:space="0" w:color="14387F"/>
        <w:insideV w:val="single" w:sz="4" w:space="0" w:color="14387F"/>
      </w:tblBorders>
    </w:tblPr>
    <w:tcPr>
      <w:vAlign w:val="center"/>
    </w:tcPr>
    <w:tblStylePr w:type="firstRow">
      <w:rPr>
        <w:rFonts w:ascii="Arial" w:hAnsi="Arial"/>
        <w:b/>
        <w:sz w:val="20"/>
      </w:rPr>
      <w:tblPr/>
      <w:tcPr>
        <w:tcBorders>
          <w:top w:val="single" w:sz="24" w:space="0" w:color="14387F"/>
        </w:tcBorders>
      </w:tcPr>
    </w:tblStylePr>
    <w:tblStylePr w:type="lastRow">
      <w:rPr>
        <w:rFonts w:ascii="Arial" w:hAnsi="Arial"/>
        <w:b w:val="0"/>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style>
  <w:style w:type="paragraph" w:customStyle="1" w:styleId="TABText">
    <w:name w:val="TAB Text"/>
    <w:basedOn w:val="text"/>
    <w:link w:val="TABTextChar"/>
    <w:qFormat/>
    <w:pPr>
      <w:ind w:left="0"/>
    </w:pPr>
    <w:rPr>
      <w:rFonts w:ascii="Arial" w:hAnsi="Arial" w:cs="Arial"/>
      <w:sz w:val="22"/>
      <w:szCs w:val="22"/>
    </w:rPr>
  </w:style>
  <w:style w:type="character" w:customStyle="1" w:styleId="TABTextChar">
    <w:name w:val="TAB Text Char"/>
    <w:basedOn w:val="textChar"/>
    <w:link w:val="TABText"/>
    <w:rPr>
      <w:rFonts w:ascii="Arial" w:hAnsi="Arial" w:cs="Arial"/>
      <w:color w:val="14387F"/>
      <w:sz w:val="24"/>
      <w:szCs w:val="25"/>
    </w:rPr>
  </w:style>
  <w:style w:type="paragraph" w:customStyle="1" w:styleId="Normln-tun">
    <w:name w:val="Normální - tučné"/>
    <w:basedOn w:val="Normln"/>
    <w:next w:val="Normln"/>
    <w:qFormat/>
    <w:rsid w:val="00887C45"/>
    <w:pPr>
      <w:spacing w:before="120" w:after="120" w:line="264" w:lineRule="auto"/>
      <w:jc w:val="both"/>
    </w:pPr>
    <w:rPr>
      <w:rFonts w:eastAsia="Calibri"/>
      <w:b/>
      <w:color w:val="14387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vlina.micova@chmi.c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hana.skachova@chmi.c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dolezal2@chmi.cz"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eta.berankova@chmi.cz"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20.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 Id="rId4" Type="http://schemas.openxmlformats.org/officeDocument/2006/relationships/image" Target="media/image4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5DE0-752D-4318-A62C-30A48C2B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1856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MÍČOVÁ, Mgr.</dc:creator>
  <cp:keywords/>
  <dc:description/>
  <cp:lastModifiedBy>ANETA BERÁNKOVÁ, MgA.</cp:lastModifiedBy>
  <cp:revision>2</cp:revision>
  <dcterms:created xsi:type="dcterms:W3CDTF">2025-03-26T10:11:00Z</dcterms:created>
  <dcterms:modified xsi:type="dcterms:W3CDTF">2025-03-26T10:11:00Z</dcterms:modified>
</cp:coreProperties>
</file>